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83" w:rsidRDefault="00006283" w:rsidP="00006283">
      <w:pPr>
        <w:pStyle w:val="Standard"/>
        <w:jc w:val="center"/>
        <w:rPr>
          <w:b/>
          <w:bCs/>
        </w:rPr>
      </w:pPr>
      <w:r>
        <w:rPr>
          <w:b/>
          <w:bCs/>
        </w:rPr>
        <w:t>Сведения о проведённых контрольных мероприятиях и их результат</w:t>
      </w:r>
    </w:p>
    <w:p w:rsidR="00006283" w:rsidRDefault="00006283" w:rsidP="00006283">
      <w:pPr>
        <w:pStyle w:val="Standard"/>
        <w:jc w:val="center"/>
        <w:rPr>
          <w:b/>
          <w:bCs/>
        </w:rPr>
      </w:pPr>
      <w:r>
        <w:rPr>
          <w:b/>
          <w:bCs/>
        </w:rPr>
        <w:t>МБДОУ д/с №16 «Красная шапочка» за 2025 г.</w:t>
      </w:r>
    </w:p>
    <w:p w:rsidR="00006283" w:rsidRDefault="00006283" w:rsidP="00006283">
      <w:pPr>
        <w:pStyle w:val="Standard"/>
        <w:jc w:val="center"/>
        <w:rPr>
          <w:b/>
          <w:bCs/>
        </w:rPr>
      </w:pPr>
    </w:p>
    <w:tbl>
      <w:tblPr>
        <w:tblW w:w="0" w:type="dxa"/>
        <w:tblInd w:w="-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2160"/>
        <w:gridCol w:w="1932"/>
        <w:gridCol w:w="1932"/>
        <w:gridCol w:w="2316"/>
      </w:tblGrid>
      <w:tr w:rsidR="00006283" w:rsidTr="00006283"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283" w:rsidRDefault="000062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283" w:rsidRDefault="000062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План (тема) контрольного мероприятия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283" w:rsidRDefault="000062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проведения контрольного мероприятия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283" w:rsidRDefault="000062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Выявленные нарушения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283" w:rsidRDefault="000062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Мероприятия, проведенные по результатам контрольного мероприятия</w:t>
            </w:r>
          </w:p>
        </w:tc>
      </w:tr>
      <w:tr w:rsidR="00006283" w:rsidTr="00006283">
        <w:tc>
          <w:tcPr>
            <w:tcW w:w="2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283" w:rsidRDefault="0000628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Минераловодская межрайонная прокуратура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283" w:rsidRDefault="0000628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устранении нарушений законодательства о контрактной системе в сфере закупок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283" w:rsidRDefault="0000628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14.02.2025г..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283" w:rsidRDefault="0000628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ФЗ от 05.04.2013 №44-ФЗ</w:t>
            </w:r>
          </w:p>
          <w:p w:rsidR="00006283" w:rsidRDefault="00006283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283" w:rsidRDefault="0000628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Допущенные нарушения закона устранены. Виновные должностные лица привлечены к ответственности.</w:t>
            </w:r>
          </w:p>
        </w:tc>
      </w:tr>
      <w:tr w:rsidR="00006283" w:rsidTr="00006283">
        <w:tc>
          <w:tcPr>
            <w:tcW w:w="2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283" w:rsidRDefault="0000628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283" w:rsidRDefault="0000628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Профилактический визит оценки соблюдения обязательных требований и возможность проведения осмотра, отбора проб (образцов), истребования документов, испытания, </w:t>
            </w:r>
            <w:proofErr w:type="spellStart"/>
            <w:r>
              <w:rPr>
                <w:sz w:val="22"/>
                <w:szCs w:val="22"/>
              </w:rPr>
              <w:t>иструментального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обследования ,</w:t>
            </w:r>
            <w:proofErr w:type="gramEnd"/>
            <w:r>
              <w:rPr>
                <w:sz w:val="22"/>
                <w:szCs w:val="22"/>
              </w:rPr>
              <w:t xml:space="preserve"> экспертизы.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283" w:rsidRDefault="0000628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17.04.2025г.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283" w:rsidRDefault="00006283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выявлено</w:t>
            </w:r>
          </w:p>
        </w:tc>
        <w:tc>
          <w:tcPr>
            <w:tcW w:w="23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283" w:rsidRDefault="00006283">
            <w:pPr>
              <w:pStyle w:val="TableContents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006283" w:rsidRDefault="00006283" w:rsidP="00006283">
      <w:pPr>
        <w:pStyle w:val="Standard"/>
      </w:pPr>
    </w:p>
    <w:p w:rsidR="006D6AE3" w:rsidRDefault="006D6AE3">
      <w:bookmarkStart w:id="0" w:name="_GoBack"/>
      <w:bookmarkEnd w:id="0"/>
    </w:p>
    <w:sectPr w:rsidR="006D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83"/>
    <w:rsid w:val="00006283"/>
    <w:rsid w:val="006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7B0B5-85E4-49C8-A5BB-CCA0C9CE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28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628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0628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SPecialiST RePack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2025-06-24T07:52:00Z</dcterms:created>
  <dcterms:modified xsi:type="dcterms:W3CDTF">2025-06-24T07:53:00Z</dcterms:modified>
</cp:coreProperties>
</file>