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AF" w:rsidRPr="00C97D61" w:rsidRDefault="00C95CAF" w:rsidP="00C95CAF">
      <w:pPr>
        <w:suppressAutoHyphens/>
        <w:autoSpaceDN w:val="0"/>
        <w:spacing w:after="0" w:line="288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  <w:t>Публичный отчёт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  <w:t>Муниципального  бюджетного дошкольного образовательного учреждения</w:t>
      </w:r>
    </w:p>
    <w:p w:rsidR="00C95CAF" w:rsidRPr="00C97D61" w:rsidRDefault="00C95CAF" w:rsidP="00C95CAF">
      <w:pPr>
        <w:widowControl w:val="0"/>
        <w:autoSpaceDN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 w:rsidRPr="00C97D61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детский сад комбинированного вида № 16 «Красная шапочка»</w:t>
      </w:r>
    </w:p>
    <w:p w:rsidR="008F71DA" w:rsidRDefault="00E46ED7" w:rsidP="00C95CAF">
      <w:pPr>
        <w:widowControl w:val="0"/>
        <w:autoSpaceDN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>г. Минеральные Воды</w:t>
      </w:r>
    </w:p>
    <w:p w:rsidR="00C95CAF" w:rsidRPr="00C97D61" w:rsidRDefault="00E46ED7" w:rsidP="00C95CAF">
      <w:pPr>
        <w:widowControl w:val="0"/>
        <w:autoSpaceDN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за 2023-2024</w:t>
      </w:r>
      <w:r w:rsidR="00C95CAF" w:rsidRPr="00C97D61">
        <w:rPr>
          <w:rFonts w:ascii="Times New Roman" w:eastAsia="Times New Roman" w:hAnsi="Times New Roman" w:cs="Times New Roman"/>
          <w:b/>
          <w:bCs/>
          <w:sz w:val="24"/>
          <w:szCs w:val="24"/>
          <w:lang w:eastAsia="zh-CN" w:bidi="hi-IN"/>
        </w:rPr>
        <w:t xml:space="preserve"> учебный год</w:t>
      </w:r>
    </w:p>
    <w:p w:rsidR="00C95CAF" w:rsidRPr="00C97D61" w:rsidRDefault="00C95CAF" w:rsidP="00C95CAF">
      <w:pPr>
        <w:widowControl w:val="0"/>
        <w:autoSpaceDN w:val="0"/>
        <w:spacing w:after="0" w:line="240" w:lineRule="auto"/>
        <w:ind w:right="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C95CAF" w:rsidRPr="00C97D61" w:rsidRDefault="00C95CAF" w:rsidP="00C97D61">
      <w:pPr>
        <w:suppressAutoHyphens/>
        <w:autoSpaceDN w:val="0"/>
        <w:spacing w:before="180" w:after="180" w:line="322" w:lineRule="atLeast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1</w:t>
      </w:r>
      <w:r w:rsidR="00C97D61" w:rsidRPr="00C97D61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Общая характеристика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   ДОУ является муниципальным бюджетным дошкольным образовательным учреждением. ДОУ функционирует с 20.01.1982 года.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Адрес: 357202, Ставропольский край, г. Минеральные Воды, ул. </w:t>
      </w:r>
      <w:proofErr w:type="gram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Пролетарская</w:t>
      </w:r>
      <w:proofErr w:type="gram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8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Режим работы: с 7.30 до 18.00.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Выходные дни: суббота, воскресенье.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Чис</w:t>
      </w:r>
      <w:r w:rsidR="00EB2B49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ленный состав воспитанников: 2</w:t>
      </w:r>
      <w:r w:rsidR="00E46ED7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71 ребёнок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 ДОУ функционирует 12 групп дошкольного возраста.</w:t>
      </w:r>
    </w:p>
    <w:p w:rsidR="00C95CAF" w:rsidRPr="00C97D61" w:rsidRDefault="00D15A13" w:rsidP="00C95CAF">
      <w:pPr>
        <w:suppressAutoHyphens/>
        <w:autoSpaceDN w:val="0"/>
        <w:spacing w:after="121" w:line="240" w:lineRule="auto"/>
        <w:ind w:left="180" w:hanging="18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 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Работа муниципального бюджетного дошкольного учреждения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детского сада комбинированного 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вида №16 «Красная шапочка» (долее ДОУ) осуществляется в соответствии с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основными нормативно-правовыми документами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:</w:t>
      </w:r>
    </w:p>
    <w:p w:rsidR="00D15A13" w:rsidRPr="00D15A13" w:rsidRDefault="00D15A13" w:rsidP="00D1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A9D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- </w:t>
      </w:r>
      <w:r w:rsidRPr="00D1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C95CAF" w:rsidRPr="00113A9D" w:rsidRDefault="00D15A13" w:rsidP="00C95CAF">
      <w:pPr>
        <w:suppressAutoHyphens/>
        <w:autoSpaceDN w:val="0"/>
        <w:spacing w:after="0"/>
        <w:ind w:left="180" w:hanging="180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11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C95CAF" w:rsidRPr="00C97D61" w:rsidRDefault="00113A9D" w:rsidP="00C95CAF">
      <w:pPr>
        <w:suppressAutoHyphens/>
        <w:autoSpaceDN w:val="0"/>
        <w:spacing w:after="0"/>
        <w:ind w:left="180" w:hanging="180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  Конституция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РФ;</w:t>
      </w:r>
    </w:p>
    <w:p w:rsidR="00C95CAF" w:rsidRPr="00C97D61" w:rsidRDefault="00113A9D" w:rsidP="00C95CAF">
      <w:pPr>
        <w:suppressAutoHyphens/>
        <w:autoSpaceDN w:val="0"/>
        <w:spacing w:after="0"/>
        <w:ind w:left="180" w:hanging="180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  Конвенция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 правах ребенка;</w:t>
      </w:r>
    </w:p>
    <w:p w:rsidR="00C95CAF" w:rsidRPr="00C97D61" w:rsidRDefault="00113A9D" w:rsidP="00C95CAF">
      <w:pPr>
        <w:suppressAutoHyphens/>
        <w:autoSpaceDN w:val="0"/>
        <w:spacing w:after="64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 Устав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МБДОУ д/с №16 «Красная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шапочка», от 16 мая  2018 года;</w:t>
      </w:r>
    </w:p>
    <w:p w:rsidR="00C95CAF" w:rsidRPr="00C97D61" w:rsidRDefault="00113A9D" w:rsidP="00C95CAF">
      <w:pPr>
        <w:widowControl w:val="0"/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 Лицензия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на </w:t>
      </w:r>
      <w:proofErr w:type="gramStart"/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право ведения</w:t>
      </w:r>
      <w:proofErr w:type="gramEnd"/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образовател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ьной деятельности, установленная</w:t>
      </w:r>
    </w:p>
    <w:p w:rsidR="00D15A13" w:rsidRDefault="00113A9D" w:rsidP="00C97D61">
      <w:pPr>
        <w:widowControl w:val="0"/>
        <w:suppressAutoHyphens/>
        <w:autoSpaceDN w:val="0"/>
        <w:spacing w:after="34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формой и выданная </w:t>
      </w:r>
      <w:r w:rsidR="00C95CAF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«11»  июля  2016 г.,  серия  26 Л 01,  № 0001167,  регистрационный номер 4918 Министерство </w:t>
      </w:r>
      <w:r w:rsidR="00C97D61"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образования Ставропольского края.</w:t>
      </w:r>
    </w:p>
    <w:p w:rsidR="00113A9D" w:rsidRPr="002B5A2D" w:rsidRDefault="00113A9D" w:rsidP="00113A9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Заведующая ДОУ – Лазуткина Оксана Ивановна, образование выс</w:t>
      </w:r>
      <w:r w:rsidR="00E46ED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шее, стаж руководящей работы – 7</w:t>
      </w: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лет.</w:t>
      </w:r>
    </w:p>
    <w:p w:rsidR="00113A9D" w:rsidRPr="002B5A2D" w:rsidRDefault="00113A9D" w:rsidP="00113A9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Заместитель заведующей по УВР – </w:t>
      </w:r>
      <w:proofErr w:type="spellStart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Водзинская</w:t>
      </w:r>
      <w:proofErr w:type="spellEnd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Юлия Юрьевна, о</w:t>
      </w:r>
      <w:r w:rsidR="00E46ED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бразование высшее, в должности-3</w:t>
      </w: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года.</w:t>
      </w:r>
    </w:p>
    <w:p w:rsidR="00113A9D" w:rsidRPr="002B5A2D" w:rsidRDefault="00113A9D" w:rsidP="00113A9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Заместитель заведующей по АХЧ – </w:t>
      </w:r>
      <w:proofErr w:type="spellStart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Гюрджян</w:t>
      </w:r>
      <w:proofErr w:type="spellEnd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Мария Алексеевна, обра</w:t>
      </w:r>
      <w:r w:rsidR="00E46ED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зование высшее, в должности –  3</w:t>
      </w: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года.</w:t>
      </w:r>
    </w:p>
    <w:p w:rsidR="00113A9D" w:rsidRPr="002B5A2D" w:rsidRDefault="00113A9D" w:rsidP="00113A9D">
      <w:pPr>
        <w:tabs>
          <w:tab w:val="left" w:pos="31680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Заместитель заведующей по ФЭД — Гетманская Ольга Евгеньевна, образование </w:t>
      </w:r>
      <w:r w:rsidR="00E46ED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высшее, в должности — 8</w:t>
      </w: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лет.</w:t>
      </w:r>
    </w:p>
    <w:p w:rsidR="00113A9D" w:rsidRPr="00113A9D" w:rsidRDefault="00113A9D" w:rsidP="00113A9D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Медицинская сестра – </w:t>
      </w:r>
      <w:proofErr w:type="spellStart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Лисицина</w:t>
      </w:r>
      <w:proofErr w:type="spellEnd"/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Лариса Валериевна, образование средне-специальн</w:t>
      </w:r>
      <w:r w:rsidR="00E46ED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ое, стаж работы в должности – 23</w:t>
      </w:r>
      <w:r w:rsidRPr="002B5A2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года.</w:t>
      </w:r>
    </w:p>
    <w:p w:rsidR="00113A9D" w:rsidRDefault="00113A9D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C97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Детский сад посещают </w:t>
      </w:r>
      <w:r w:rsidRPr="00C97D61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в</w:t>
      </w:r>
      <w:r w:rsidRPr="00C97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оспитанники в возрасте от 2-х до 7 лет.</w:t>
      </w:r>
    </w:p>
    <w:p w:rsidR="00C95CAF" w:rsidRPr="00C97D61" w:rsidRDefault="00E46ED7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Количество возрастных групп – 14</w:t>
      </w:r>
      <w:r w:rsidR="00C95CAF" w:rsidRPr="00C97D6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из них: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10 групп общеразвивающей направленности, 2 группы компенсирующей </w:t>
      </w:r>
      <w:r w:rsidR="00113A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направленности (</w:t>
      </w:r>
      <w:proofErr w:type="gramStart"/>
      <w:r w:rsidR="00113A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логопедическая</w:t>
      </w:r>
      <w:proofErr w:type="gramEnd"/>
      <w:r w:rsidR="00113A9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), 2 группы кратковременного пребывания.</w:t>
      </w:r>
    </w:p>
    <w:p w:rsidR="00C95CAF" w:rsidRPr="00C97D61" w:rsidRDefault="00C95CAF" w:rsidP="00C95CAF">
      <w:pPr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C95CAF">
      <w:pPr>
        <w:widowControl w:val="0"/>
        <w:suppressAutoHyphens/>
        <w:autoSpaceDN w:val="0"/>
        <w:spacing w:after="349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C97D61" w:rsidRPr="00C97D61" w:rsidRDefault="00C97D61" w:rsidP="00C95CAF">
      <w:pPr>
        <w:widowControl w:val="0"/>
        <w:suppressAutoHyphens/>
        <w:autoSpaceDN w:val="0"/>
        <w:spacing w:after="349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pStyle w:val="Standarduser"/>
        <w:ind w:right="60"/>
        <w:jc w:val="center"/>
        <w:rPr>
          <w:rFonts w:ascii="Times New Roman" w:hAnsi="Times New Roman" w:cs="Times New Roman"/>
          <w:lang w:val="ru-RU"/>
        </w:rPr>
      </w:pPr>
      <w:r w:rsidRPr="00C97D61">
        <w:rPr>
          <w:rFonts w:ascii="Times New Roman" w:eastAsia="Times New Roman CYR" w:hAnsi="Times New Roman" w:cs="Times New Roman"/>
          <w:b/>
          <w:color w:val="000000"/>
          <w:shd w:val="clear" w:color="auto" w:fill="FFFFFF"/>
          <w:lang w:val="ru-RU"/>
        </w:rPr>
        <w:t xml:space="preserve">  </w:t>
      </w:r>
      <w:r w:rsidRPr="00C97D61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Анализ кадрового состава педагогических работников</w:t>
      </w:r>
    </w:p>
    <w:p w:rsidR="00E46ED7" w:rsidRPr="002B5A2D" w:rsidRDefault="00E46ED7" w:rsidP="00E46ED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Педагогический состав: 18</w:t>
      </w:r>
      <w:r w:rsidRPr="002B5A2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человек, из них 14-воспитателей</w:t>
      </w:r>
    </w:p>
    <w:p w:rsidR="00E46ED7" w:rsidRPr="002B5A2D" w:rsidRDefault="00E46ED7" w:rsidP="00E46ED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2- учитель-логопед</w:t>
      </w:r>
    </w:p>
    <w:p w:rsidR="00E46ED7" w:rsidRPr="002B5A2D" w:rsidRDefault="00E46ED7" w:rsidP="00E46ED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Pr="002B5A2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- музыкальный руководитель</w:t>
      </w:r>
    </w:p>
    <w:p w:rsidR="00E46ED7" w:rsidRPr="002B5A2D" w:rsidRDefault="00E46ED7" w:rsidP="00E46ED7">
      <w:pPr>
        <w:pStyle w:val="ab"/>
        <w:rPr>
          <w:rFonts w:ascii="Times New Roman" w:hAnsi="Times New Roman" w:cs="Times New Roman"/>
          <w:sz w:val="24"/>
          <w:szCs w:val="24"/>
        </w:rPr>
      </w:pPr>
      <w:r w:rsidRPr="002B5A2D">
        <w:rPr>
          <w:rFonts w:ascii="Times New Roman" w:hAnsi="Times New Roman" w:cs="Times New Roman"/>
          <w:sz w:val="24"/>
          <w:szCs w:val="24"/>
        </w:rPr>
        <w:t>1- педагог-психолог</w:t>
      </w:r>
    </w:p>
    <w:p w:rsidR="00E46ED7" w:rsidRPr="002B5A2D" w:rsidRDefault="00E46ED7" w:rsidP="00E46ED7">
      <w:pPr>
        <w:pStyle w:val="ab"/>
        <w:rPr>
          <w:rFonts w:ascii="Times New Roman" w:hAnsi="Times New Roman" w:cs="Times New Roman"/>
          <w:sz w:val="24"/>
          <w:szCs w:val="24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1-инструктор по ФК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246"/>
        <w:gridCol w:w="1198"/>
        <w:gridCol w:w="1350"/>
        <w:gridCol w:w="1233"/>
        <w:gridCol w:w="1233"/>
        <w:gridCol w:w="1233"/>
        <w:gridCol w:w="1070"/>
      </w:tblGrid>
      <w:tr w:rsidR="00E46ED7" w:rsidRPr="002B5A2D" w:rsidTr="00E46ED7">
        <w:tc>
          <w:tcPr>
            <w:tcW w:w="980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Образование</w:t>
            </w:r>
          </w:p>
        </w:tc>
      </w:tr>
      <w:tr w:rsidR="00E46ED7" w:rsidRPr="002B5A2D" w:rsidTr="00E46ED7">
        <w:tc>
          <w:tcPr>
            <w:tcW w:w="50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Среднее специальное</w:t>
            </w:r>
          </w:p>
        </w:tc>
        <w:tc>
          <w:tcPr>
            <w:tcW w:w="476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Высшее</w:t>
            </w:r>
          </w:p>
        </w:tc>
      </w:tr>
      <w:tr w:rsidR="00E46ED7" w:rsidRPr="002B5A2D" w:rsidTr="00E46ED7">
        <w:tc>
          <w:tcPr>
            <w:tcW w:w="50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4A6D5E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A6D5E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6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4A6D5E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9  </w:t>
            </w:r>
          </w:p>
        </w:tc>
      </w:tr>
      <w:tr w:rsidR="00E46ED7" w:rsidRPr="002B5A2D" w:rsidTr="00E46ED7">
        <w:tc>
          <w:tcPr>
            <w:tcW w:w="50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Возраст педагогов</w:t>
            </w:r>
          </w:p>
        </w:tc>
        <w:tc>
          <w:tcPr>
            <w:tcW w:w="476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Педагогический стаж</w:t>
            </w:r>
          </w:p>
        </w:tc>
      </w:tr>
      <w:tr w:rsidR="00E46ED7" w:rsidRPr="002B5A2D" w:rsidTr="00E46ED7"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 30 лет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30-40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40-50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более 50 лет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до 5 лет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5-10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10-20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лет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Более</w:t>
            </w:r>
          </w:p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 лет</w:t>
            </w:r>
          </w:p>
        </w:tc>
      </w:tr>
      <w:tr w:rsidR="00E46ED7" w:rsidRPr="002B5A2D" w:rsidTr="00E46ED7"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5C3202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5C3202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</w:tr>
    </w:tbl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pStyle w:val="Standarduser"/>
        <w:spacing w:before="250" w:line="260" w:lineRule="atLeast"/>
        <w:jc w:val="center"/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</w:pPr>
      <w:r w:rsidRPr="00EB2B49">
        <w:rPr>
          <w:rFonts w:ascii="Times New Roman" w:hAnsi="Times New Roman" w:cs="Times New Roman"/>
          <w:bCs/>
          <w:lang w:val="ru-RU"/>
        </w:rPr>
        <w:tab/>
      </w:r>
      <w:r w:rsidRPr="00C97D61">
        <w:rPr>
          <w:rFonts w:ascii="Times New Roman" w:hAnsi="Times New Roman" w:cs="Times New Roman"/>
          <w:b/>
          <w:color w:val="000000"/>
          <w:shd w:val="clear" w:color="auto" w:fill="FFFFFF"/>
          <w:lang w:val="ru-RU"/>
        </w:rPr>
        <w:t>Количество педагогических работников, имеющих квалификационные категории</w:t>
      </w:r>
    </w:p>
    <w:p w:rsidR="00E46ED7" w:rsidRPr="002B5A2D" w:rsidRDefault="00E46ED7" w:rsidP="00E46ED7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Педагоги ДОУ — профессиональные компетентные работники. Из года в год уровень профессиональной компетенции имеет положительную динамику</w:t>
      </w:r>
    </w:p>
    <w:tbl>
      <w:tblPr>
        <w:tblW w:w="95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131"/>
        <w:gridCol w:w="2493"/>
        <w:gridCol w:w="2047"/>
      </w:tblGrid>
      <w:tr w:rsidR="00E46ED7" w:rsidRPr="002B5A2D" w:rsidTr="00E46ED7">
        <w:trPr>
          <w:trHeight w:val="229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Квалификационная категория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%</w:t>
            </w:r>
          </w:p>
        </w:tc>
      </w:tr>
      <w:tr w:rsidR="00E46ED7" w:rsidRPr="002B5A2D" w:rsidTr="00E46ED7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Высшая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квалификационная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категория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B36218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362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B36218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44</w:t>
            </w:r>
          </w:p>
        </w:tc>
      </w:tr>
      <w:tr w:rsidR="00E46ED7" w:rsidRPr="002B5A2D" w:rsidTr="00E46ED7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13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Первая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квалификационная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категория</w:t>
            </w:r>
            <w:proofErr w:type="spellEnd"/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B36218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362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0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B36218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</w:tr>
      <w:tr w:rsidR="00E46ED7" w:rsidRPr="002B5A2D" w:rsidTr="00E46ED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Соответствие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занимаемой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должности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B36218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3621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B36218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  <w:tr w:rsidR="00E46ED7" w:rsidRPr="002B5A2D" w:rsidTr="00E46ED7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2B5A2D" w:rsidRDefault="00E46ED7" w:rsidP="00E46ED7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Без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категории</w:t>
            </w:r>
            <w:proofErr w:type="spellEnd"/>
          </w:p>
        </w:tc>
        <w:tc>
          <w:tcPr>
            <w:tcW w:w="24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B36218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B36218" w:rsidRDefault="00E46ED7" w:rsidP="00E46E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</w:tr>
    </w:tbl>
    <w:p w:rsidR="00E46ED7" w:rsidRDefault="00E46ED7" w:rsidP="00E46ED7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113A9D" w:rsidRPr="00C97D61" w:rsidRDefault="00113A9D" w:rsidP="00C95CA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ab/>
        <w:t xml:space="preserve">Важное направление работы с кадрами — организация повышения их квалификации. В </w:t>
      </w:r>
      <w:proofErr w:type="spellStart"/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межаттестационный</w:t>
      </w:r>
      <w:proofErr w:type="spellEnd"/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период педагоги повышают свой профессиональный уровень путём участия  в методических мероприятиях внутри ДОУ, в городе, путём самообразования по выбранной теме, творчески используя полученные знания в своей практике, изготавливают дидактические пособия. Всё это повышает эффективность образовательного процесса, качество реализации образовательной программы.</w:t>
      </w:r>
      <w:r w:rsidRPr="00C97D6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46ED7" w:rsidRPr="00C97D61" w:rsidRDefault="00E46ED7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  <w:bookmarkStart w:id="0" w:name="_GoBack"/>
      <w:bookmarkEnd w:id="0"/>
    </w:p>
    <w:p w:rsidR="00C95CAF" w:rsidRPr="00C97D61" w:rsidRDefault="00C95CAF" w:rsidP="00C95C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val="en-US"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Курсы повышения квалификации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val="en-US" w:eastAsia="zh-CN" w:bidi="hi-IN"/>
        </w:rPr>
      </w:pPr>
    </w:p>
    <w:tbl>
      <w:tblPr>
        <w:tblW w:w="9525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4998"/>
        <w:gridCol w:w="2877"/>
      </w:tblGrid>
      <w:tr w:rsidR="00C95CAF" w:rsidRPr="00C97D61" w:rsidTr="00C95CAF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C95CAF" w:rsidRPr="00C97D61" w:rsidTr="00C95CAF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Курсы по работе с детьми с ОВЗ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</w:tr>
      <w:tr w:rsidR="00C95CAF" w:rsidRPr="00C97D61" w:rsidTr="00C95CAF"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998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Курсы по оказанию первой </w:t>
            </w:r>
            <w:proofErr w:type="spell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мед</w:t>
            </w:r>
            <w:proofErr w:type="gramStart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.п</w:t>
            </w:r>
            <w:proofErr w:type="gramEnd"/>
            <w:r w:rsidRPr="00C97D61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омощи</w:t>
            </w:r>
            <w:proofErr w:type="spellEnd"/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</w:tr>
    </w:tbl>
    <w:p w:rsidR="00C95CAF" w:rsidRPr="00113A9D" w:rsidRDefault="00C95CAF" w:rsidP="00C95CA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en-US" w:eastAsia="zh-CN" w:bidi="hi-IN"/>
        </w:rPr>
        <w:tab/>
      </w:r>
    </w:p>
    <w:p w:rsidR="00C95CAF" w:rsidRPr="00C97D61" w:rsidRDefault="00C95CAF" w:rsidP="00C95CAF">
      <w:pPr>
        <w:suppressAutoHyphens/>
        <w:autoSpaceDN w:val="0"/>
        <w:spacing w:before="180" w:after="180" w:line="288" w:lineRule="auto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spacing w:val="15"/>
          <w:kern w:val="3"/>
          <w:sz w:val="24"/>
          <w:szCs w:val="24"/>
          <w:lang w:eastAsia="zh-CN" w:bidi="hi-IN"/>
        </w:rPr>
        <w:t>2 Особенности образовательного процесса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муниципального бюджетного дошкольного образовательного учреждения детского сада комбинированного вида № 16 «Красная шапочка» г. Минеральные Воды составлена в соответствии с требованиями Федеральной образовательной программой дошкольного образования, утвержденной приказом Министерства просвещения  Российской Федерации от 25 ноября 2022 г. № 1028.</w:t>
      </w:r>
    </w:p>
    <w:p w:rsidR="00745C3F" w:rsidRPr="002B5A2D" w:rsidRDefault="00745C3F" w:rsidP="00745C3F">
      <w:pPr>
        <w:pStyle w:val="ab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Образовательная программа позволяет реализовать несколько основополагающих функций дошкольного уровня образования: </w:t>
      </w:r>
    </w:p>
    <w:p w:rsidR="00745C3F" w:rsidRPr="002B5A2D" w:rsidRDefault="00745C3F" w:rsidP="00745C3F">
      <w:pPr>
        <w:pStyle w:val="ab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 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  <w:proofErr w:type="gramEnd"/>
    </w:p>
    <w:p w:rsidR="00745C3F" w:rsidRPr="002B5A2D" w:rsidRDefault="00745C3F" w:rsidP="00745C3F">
      <w:pPr>
        <w:pStyle w:val="ab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3) 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 </w:t>
      </w:r>
    </w:p>
    <w:p w:rsidR="00745C3F" w:rsidRPr="002B5A2D" w:rsidRDefault="00745C3F" w:rsidP="00745C3F">
      <w:pPr>
        <w:pStyle w:val="ab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>Образовательная</w:t>
      </w:r>
      <w:r w:rsidRPr="002B5A2D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реализует единые для Российской Федерации базовые объем и содержание ДО, осваиваемые </w:t>
      </w:r>
      <w:proofErr w:type="gramStart"/>
      <w:r w:rsidRPr="002B5A2D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 в ДОО, и планируемые результаты освоения образовательной программы. Образовательная</w:t>
      </w:r>
      <w:r w:rsidRPr="002B5A2D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федеральным государственным образовательным стандартом дошкольного образования (далее - ФГОС </w:t>
      </w:r>
      <w:proofErr w:type="gramStart"/>
      <w:r w:rsidRPr="002B5A2D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745C3F" w:rsidRPr="002B5A2D" w:rsidRDefault="00745C3F" w:rsidP="00745C3F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для самостоятельной разработки и утверждения ДОО образовательной программы являются </w:t>
      </w:r>
      <w:hyperlink r:id="rId9" w:history="1">
        <w:r w:rsidRPr="002B5A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ФГОС </w:t>
        </w:r>
        <w:proofErr w:type="gramStart"/>
        <w:r w:rsidRPr="002B5A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</w:t>
        </w:r>
        <w:proofErr w:type="gramEnd"/>
      </w:hyperlink>
      <w:r w:rsidRPr="002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Федеральная программа. Обязательная часть Программы соответствует Федеральной программе и составляет 60% от общего объема. </w:t>
      </w:r>
      <w:proofErr w:type="gramStart"/>
      <w:r w:rsidRPr="002B5A2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Программы, формируемая ДОО и другими участниками образовательных отношений, составляет 40% и ориентирована на специфику национальных, социокультурных и региональных условий,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  <w:proofErr w:type="gramEnd"/>
      <w:r w:rsidRPr="002B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планируемые результаты образовательной программы ДОО полностью соответствуют (не ниже) содержанию и планируемым результатам Федеральной программы. </w:t>
      </w:r>
    </w:p>
    <w:p w:rsidR="00745C3F" w:rsidRPr="002B5A2D" w:rsidRDefault="00745C3F" w:rsidP="00745C3F">
      <w:pPr>
        <w:pStyle w:val="ab"/>
        <w:ind w:left="-567" w:right="-143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>Образовательная программа включает в себя учебно-методическую документацию, в состав которой входят Рабочая программа воспитани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, примерный режим и распорядок дня дошкольных групп, календарный план воспитательной работы (далее - План) и иные компоненты. 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A2D">
        <w:rPr>
          <w:rFonts w:ascii="Times New Roman" w:hAnsi="Times New Roman" w:cs="Times New Roman"/>
          <w:sz w:val="24"/>
          <w:szCs w:val="24"/>
          <w:lang w:eastAsia="ru-RU"/>
        </w:rPr>
        <w:t xml:space="preserve">В образовательной программе содержатся </w:t>
      </w:r>
      <w:r w:rsidRPr="0029097C">
        <w:rPr>
          <w:rFonts w:ascii="Times New Roman" w:hAnsi="Times New Roman" w:cs="Times New Roman"/>
          <w:sz w:val="24"/>
          <w:szCs w:val="24"/>
          <w:lang w:eastAsia="ru-RU"/>
        </w:rPr>
        <w:t>целевой, содержательный и организационный</w:t>
      </w:r>
      <w:r w:rsidRPr="002B5A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5A2D">
        <w:rPr>
          <w:rFonts w:ascii="Times New Roman" w:hAnsi="Times New Roman" w:cs="Times New Roman"/>
          <w:sz w:val="24"/>
          <w:szCs w:val="24"/>
          <w:lang w:eastAsia="ru-RU"/>
        </w:rPr>
        <w:t>разделы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Основная образовательная программа дошкольного образования  может корректироваться в связи с изменениями нормативно-правовой базы дошкольного образования, образовательного запроса родителей.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 структуре учебного плана выделяются инвариантная (обязательная) и вариативная (модульная) часть.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Инвариантная часть содержит пять областей: познавательное развитие, речевое развитие, социально - коммуникативное развитие, физическое развитие, художественно-эстетическое развитие. Каждая образовательная область включает в себя содержательные модули: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-Познавательное разви</w:t>
      </w:r>
      <w:r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тие содержит следующие модули: р</w:t>
      </w: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азвитие познавательно-исследовательской деятельности, приобщение к социокультурным ценностям, ознакомлением с миром природы, ФЭМП.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-Речевое развитие: развитие речи, приобщение к художественной литературе.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-Социально-коммуникативное развитие: ребенок в семье и сообществе, патриотическое воспитание, самообслуживание, самостоятельность, трудовое воспитание, формирование основ безопасности.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-Художественно-эстетическое развитие: приобщение к искусству, изобразительная деятельность, конструктивно-модельная деятельность, музыкальная деятельность.</w:t>
      </w:r>
    </w:p>
    <w:p w:rsidR="00745C3F" w:rsidRDefault="00745C3F" w:rsidP="00745C3F">
      <w:pPr>
        <w:pStyle w:val="ab"/>
        <w:ind w:left="-567" w:right="-143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-Физическое развитие: формирование начальных представлений о здоровом образе жизни, физическая культура.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Вариативная часть включает в себя региональный компонент и кружковую работу.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Перерывы между периодами НОД – не менее 10 минут.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НОД статического характера проводятся физкультурные минутки. Образовательную </w:t>
      </w: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lastRenderedPageBreak/>
        <w:t>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745C3F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745C3F" w:rsidRPr="0029097C" w:rsidRDefault="00745C3F" w:rsidP="00745C3F">
      <w:pPr>
        <w:pStyle w:val="ab"/>
        <w:ind w:left="-567" w:right="-143" w:firstLine="567"/>
        <w:jc w:val="both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В летний период учебные занятия не провод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ятся. В это время увеличивается</w:t>
      </w:r>
    </w:p>
    <w:p w:rsidR="00745C3F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продолжительность прогулок, а также проводятся спортивные и подвижные и</w:t>
      </w: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гры,</w:t>
      </w:r>
    </w:p>
    <w:p w:rsidR="00745C3F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спортивные праздники и др.</w:t>
      </w:r>
    </w:p>
    <w:p w:rsidR="00745C3F" w:rsidRPr="0029097C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Для детей с ОВЗ с общим недоразвитием речи разработана адаптированная основная</w:t>
      </w:r>
    </w:p>
    <w:p w:rsidR="00745C3F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образовательная программа МБДОУ детского сада комбинированного вида № 16 «Красная шапочка» г. Минеральные Воды (на 1 год обучения) с учётом примерной адаптированной программы коррекционно-развивающей работы в группе компенсирующей </w:t>
      </w:r>
      <w:proofErr w:type="spellStart"/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напрвленности</w:t>
      </w:r>
      <w:proofErr w:type="spellEnd"/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 xml:space="preserve"> ДОО для детей с тяжёлыми нарушениями речи с 3 до 7 лет Н.В. </w:t>
      </w:r>
      <w:proofErr w:type="spellStart"/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Нищевой</w:t>
      </w:r>
      <w:proofErr w:type="spellEnd"/>
      <w:r w:rsidRPr="0029097C"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  <w:t>.</w:t>
      </w:r>
    </w:p>
    <w:p w:rsidR="00C97D61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color w:val="00000A"/>
          <w:kern w:val="3"/>
          <w:sz w:val="24"/>
          <w:szCs w:val="24"/>
          <w:lang w:eastAsia="zh-CN" w:bidi="hi-IN"/>
        </w:rPr>
        <w:tab/>
      </w:r>
    </w:p>
    <w:p w:rsidR="00745C3F" w:rsidRPr="00745C3F" w:rsidRDefault="00745C3F" w:rsidP="00745C3F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A"/>
          <w:kern w:val="3"/>
          <w:sz w:val="24"/>
          <w:szCs w:val="24"/>
          <w:lang w:eastAsia="zh-CN" w:bidi="hi-IN"/>
        </w:rPr>
      </w:pPr>
    </w:p>
    <w:p w:rsidR="00C97D61" w:rsidRPr="00C97D61" w:rsidRDefault="00C97D61" w:rsidP="00C95CAF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Default="00C95CAF" w:rsidP="00C97D61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Вып</w:t>
      </w:r>
      <w:r w:rsidR="00C97D61"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олнение  программы — МОНИТОРИНГ</w:t>
      </w:r>
    </w:p>
    <w:p w:rsidR="00E46ED7" w:rsidRDefault="00E46ED7" w:rsidP="00C97D61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Согласно ФГОС ДО, образовательной программы ДОУ и годовому плану работы, в группах проводился педагогическая диагностика освоения воспитанниками основной образовательной программы дошкольного образования.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Всего было обследовано 207 детей в возрасте 2-7 лет.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Педагогическая диагностика развития детей дошкольного возраста проводилась по 5 образовательным областям: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«Социально – коммуникативное развитие»;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«Познавательное развитие»;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«Речевое развитие»;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«Художественно-эстетическое развитие»;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«Физическое развитие».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Результаты педагогической диагностики, полученные в начале учебного года, были использованы для индивидуализации образования (построения образовательной траектории ребенка), а так же для оптимизации работы с группой детей.</w:t>
      </w:r>
    </w:p>
    <w:p w:rsidR="00E46ED7" w:rsidRPr="00096DDB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96D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По результатам педагогической диагностики (оценки индивидуального развития) в каждой возрастной группе прослеживается положительная динамика детского развития воспитанников.</w:t>
      </w:r>
    </w:p>
    <w:tbl>
      <w:tblPr>
        <w:tblW w:w="10775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851"/>
        <w:gridCol w:w="850"/>
        <w:gridCol w:w="851"/>
        <w:gridCol w:w="850"/>
        <w:gridCol w:w="709"/>
        <w:gridCol w:w="709"/>
        <w:gridCol w:w="708"/>
        <w:gridCol w:w="709"/>
        <w:gridCol w:w="567"/>
        <w:gridCol w:w="568"/>
      </w:tblGrid>
      <w:tr w:rsidR="00E46ED7" w:rsidRPr="0016391D" w:rsidTr="00E46ED7">
        <w:tc>
          <w:tcPr>
            <w:tcW w:w="184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Название</w:t>
            </w:r>
            <w:proofErr w:type="spellEnd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группы</w:t>
            </w:r>
            <w:proofErr w:type="spellEnd"/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Физическое</w:t>
            </w:r>
            <w:proofErr w:type="spellEnd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развитие</w:t>
            </w:r>
            <w:proofErr w:type="spellEnd"/>
          </w:p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Познавательное развитие</w:t>
            </w:r>
          </w:p>
        </w:tc>
        <w:tc>
          <w:tcPr>
            <w:tcW w:w="17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Речевое развитие</w:t>
            </w: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Социально-</w:t>
            </w:r>
            <w:proofErr w:type="spellStart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коммуника</w:t>
            </w:r>
            <w:proofErr w:type="spellEnd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  <w:proofErr w:type="spellStart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тивное</w:t>
            </w:r>
            <w:proofErr w:type="spellEnd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развитие</w:t>
            </w:r>
          </w:p>
        </w:tc>
        <w:tc>
          <w:tcPr>
            <w:tcW w:w="14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Художественно-эстетическое</w:t>
            </w:r>
            <w:proofErr w:type="spellEnd"/>
          </w:p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val="en-US" w:eastAsia="zh-CN" w:bidi="hi-IN"/>
              </w:rPr>
              <w:t>развитие</w:t>
            </w:r>
            <w:proofErr w:type="spellEnd"/>
          </w:p>
        </w:tc>
        <w:tc>
          <w:tcPr>
            <w:tcW w:w="1135" w:type="dxa"/>
            <w:gridSpan w:val="2"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45101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Итоговый результат</w:t>
            </w:r>
          </w:p>
        </w:tc>
      </w:tr>
      <w:tr w:rsidR="00E46ED7" w:rsidRPr="0016391D" w:rsidTr="00E46ED7">
        <w:tc>
          <w:tcPr>
            <w:tcW w:w="1844" w:type="dxa"/>
            <w:vMerge/>
            <w:vAlign w:val="center"/>
            <w:hideMark/>
          </w:tcPr>
          <w:p w:rsidR="00E46ED7" w:rsidRPr="0016391D" w:rsidRDefault="00E46ED7" w:rsidP="00AF6167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апрель</w:t>
            </w:r>
            <w:proofErr w:type="spellEnd"/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н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</w:t>
            </w:r>
          </w:p>
        </w:tc>
      </w:tr>
      <w:tr w:rsidR="00E46ED7" w:rsidRPr="0016391D" w:rsidTr="00E46ED7">
        <w:trPr>
          <w:trHeight w:val="577"/>
        </w:trPr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1 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мл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адшая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1.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1.7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</w:t>
            </w: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младшая «Б»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2.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1.9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</w:tr>
      <w:tr w:rsidR="00E46ED7" w:rsidRPr="0016391D" w:rsidTr="00E46ED7">
        <w:trPr>
          <w:trHeight w:val="700"/>
        </w:trPr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2 </w:t>
            </w: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мл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адшая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</w:tr>
      <w:tr w:rsidR="00E46ED7" w:rsidRPr="0016391D" w:rsidTr="00E46ED7">
        <w:trPr>
          <w:trHeight w:val="391"/>
        </w:trPr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lastRenderedPageBreak/>
              <w:t>2 младшая «Б»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1.9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2.2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Ср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едняя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2. 9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Ср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едняя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«Б»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2.9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Ст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аршая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«А»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Ст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аршая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«Б»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2.6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Ст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аршая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лог.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2.3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Подготовит. «А»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3.3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Подг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отовит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«Б»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3.8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3.1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pacing w:line="240" w:lineRule="auto"/>
              <w:rPr>
                <w:rFonts w:ascii="Times New Roman" w:eastAsia="SimSun" w:hAnsi="Times New Roman" w:cs="Times New Roman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lang w:eastAsia="zh-CN" w:bidi="hi-IN"/>
              </w:rPr>
              <w:t>3.7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C45101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kern w:val="3"/>
                <w:lang w:val="en-US" w:eastAsia="zh-CN" w:bidi="hi-IN"/>
              </w:rPr>
              <w:t>Подг</w:t>
            </w: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отовит</w:t>
            </w:r>
            <w:proofErr w:type="spellEnd"/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лог.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2.8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3.7</w:t>
            </w:r>
          </w:p>
        </w:tc>
      </w:tr>
      <w:tr w:rsidR="00E46ED7" w:rsidRPr="0016391D" w:rsidTr="00E46ED7">
        <w:tc>
          <w:tcPr>
            <w:tcW w:w="184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</w:pPr>
            <w:proofErr w:type="spellStart"/>
            <w:r w:rsidRPr="0016391D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>Общий</w:t>
            </w:r>
            <w:proofErr w:type="spellEnd"/>
            <w:r w:rsidRPr="0016391D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 xml:space="preserve"> </w:t>
            </w:r>
            <w:proofErr w:type="spellStart"/>
            <w:r w:rsidRPr="0016391D">
              <w:rPr>
                <w:rFonts w:ascii="Times New Roman" w:eastAsia="SimSun" w:hAnsi="Times New Roman" w:cs="Times New Roman"/>
                <w:b/>
                <w:kern w:val="3"/>
                <w:lang w:val="en-US" w:eastAsia="zh-CN" w:bidi="hi-IN"/>
              </w:rPr>
              <w:t>балл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3.3</w:t>
            </w:r>
          </w:p>
        </w:tc>
        <w:tc>
          <w:tcPr>
            <w:tcW w:w="567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2.4</w:t>
            </w:r>
          </w:p>
        </w:tc>
        <w:tc>
          <w:tcPr>
            <w:tcW w:w="568" w:type="dxa"/>
          </w:tcPr>
          <w:p w:rsidR="00E46ED7" w:rsidRPr="0016391D" w:rsidRDefault="00E46ED7" w:rsidP="00AF6167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 w:rsidRPr="0016391D"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3.3</w:t>
            </w:r>
          </w:p>
        </w:tc>
      </w:tr>
    </w:tbl>
    <w:p w:rsidR="00E46ED7" w:rsidRDefault="00E46ED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</w:pPr>
    </w:p>
    <w:tbl>
      <w:tblPr>
        <w:tblW w:w="5634" w:type="pct"/>
        <w:tblInd w:w="-1310" w:type="dxa"/>
        <w:tblLayout w:type="fixed"/>
        <w:tblLook w:val="0000" w:firstRow="0" w:lastRow="0" w:firstColumn="0" w:lastColumn="0" w:noHBand="0" w:noVBand="0"/>
      </w:tblPr>
      <w:tblGrid>
        <w:gridCol w:w="1349"/>
        <w:gridCol w:w="600"/>
        <w:gridCol w:w="598"/>
        <w:gridCol w:w="600"/>
        <w:gridCol w:w="600"/>
        <w:gridCol w:w="627"/>
        <w:gridCol w:w="546"/>
        <w:gridCol w:w="528"/>
        <w:gridCol w:w="518"/>
        <w:gridCol w:w="511"/>
        <w:gridCol w:w="35"/>
        <w:gridCol w:w="554"/>
        <w:gridCol w:w="547"/>
        <w:gridCol w:w="618"/>
        <w:gridCol w:w="546"/>
        <w:gridCol w:w="528"/>
        <w:gridCol w:w="590"/>
        <w:gridCol w:w="596"/>
        <w:gridCol w:w="618"/>
        <w:gridCol w:w="633"/>
      </w:tblGrid>
      <w:tr w:rsidR="00BF6B7E" w:rsidRPr="00B17A4A" w:rsidTr="005F68FC">
        <w:tc>
          <w:tcPr>
            <w:tcW w:w="111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МОНИТОРИНГ ДЕТСКОГО РАЗВИТИЯ</w:t>
            </w:r>
          </w:p>
          <w:p w:rsidR="00BF6B7E" w:rsidRPr="00B17A4A" w:rsidRDefault="00BF6B7E" w:rsidP="005F68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МБДОУ детского сада № 16 «Красная шапочка» </w:t>
            </w:r>
          </w:p>
          <w:p w:rsidR="00BF6B7E" w:rsidRPr="00B17A4A" w:rsidRDefault="00BF6B7E" w:rsidP="005F68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2023-2024 учебный год</w:t>
            </w:r>
          </w:p>
          <w:p w:rsidR="00BF6B7E" w:rsidRPr="00B17A4A" w:rsidRDefault="00BF6B7E" w:rsidP="005F68F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                                                                     </w:t>
            </w:r>
          </w:p>
        </w:tc>
      </w:tr>
      <w:tr w:rsidR="00BF6B7E" w:rsidRPr="00B17A4A" w:rsidTr="005F68FC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6B7E" w:rsidRPr="00B17A4A" w:rsidRDefault="00BF6B7E" w:rsidP="005F68FC">
            <w:pPr>
              <w:suppressAutoHyphens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       Возрастная группа</w:t>
            </w:r>
          </w:p>
        </w:tc>
        <w:tc>
          <w:tcPr>
            <w:tcW w:w="98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Уровень развития интегративных качеств</w:t>
            </w:r>
          </w:p>
        </w:tc>
      </w:tr>
      <w:tr w:rsidR="00BF6B7E" w:rsidRPr="00B17A4A" w:rsidTr="005F68FC">
        <w:trPr>
          <w:cantSplit/>
          <w:trHeight w:val="2424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Физическое</w:t>
            </w:r>
          </w:p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развитие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Любознательность, активность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Эмоциональность,</w:t>
            </w:r>
          </w:p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отзывчивость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 xml:space="preserve">Овладевший </w:t>
            </w:r>
          </w:p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средствами общения и способами</w:t>
            </w:r>
          </w:p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 xml:space="preserve">взаимодействия </w:t>
            </w:r>
            <w:proofErr w:type="gramStart"/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со</w:t>
            </w:r>
            <w:proofErr w:type="gramEnd"/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 xml:space="preserve"> взрослыми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Способность решать интеллектуальные и личностные задачи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Представления о себе, семье, обществе, государстве, мире и природе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proofErr w:type="gramStart"/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Овладевший</w:t>
            </w:r>
            <w:proofErr w:type="gramEnd"/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 xml:space="preserve"> предпосылками учебной деятельности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 xml:space="preserve">Итоговый </w:t>
            </w:r>
          </w:p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  <w:t>результат</w:t>
            </w:r>
          </w:p>
        </w:tc>
      </w:tr>
      <w:tr w:rsidR="00BF6B7E" w:rsidRPr="00B17A4A" w:rsidTr="005F68FC">
        <w:trPr>
          <w:trHeight w:val="282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</w:t>
            </w:r>
          </w:p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BF6B7E" w:rsidRPr="00B17A4A" w:rsidTr="005F68FC">
        <w:trPr>
          <w:trHeight w:val="2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1 </w:t>
            </w:r>
            <w:proofErr w:type="spellStart"/>
            <w:r w:rsidRPr="00B17A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>мл</w:t>
            </w:r>
            <w:r w:rsidRPr="00B17A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адшая</w:t>
            </w:r>
            <w:proofErr w:type="spellEnd"/>
          </w:p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  «А»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</w:tr>
      <w:tr w:rsidR="00BF6B7E" w:rsidRPr="00B17A4A" w:rsidTr="005F68F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B17A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1</w:t>
            </w:r>
            <w:r w:rsidRPr="00B17A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1 младшая</w:t>
            </w:r>
          </w:p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   «Б»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</w:tr>
      <w:tr w:rsidR="00BF6B7E" w:rsidRPr="00B17A4A" w:rsidTr="005F68F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2 младшая</w:t>
            </w:r>
            <w:r w:rsidRPr="00B17A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val="en-US" w:eastAsia="zh-CN" w:bidi="hi-IN"/>
              </w:rPr>
              <w:t xml:space="preserve"> “</w:t>
            </w: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    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3.1</w:t>
            </w:r>
          </w:p>
        </w:tc>
      </w:tr>
      <w:tr w:rsidR="00BF6B7E" w:rsidRPr="00B17A4A" w:rsidTr="005F68F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2 младшая</w:t>
            </w:r>
          </w:p>
          <w:p w:rsidR="00BF6B7E" w:rsidRPr="00B17A4A" w:rsidRDefault="00BF6B7E" w:rsidP="005F68FC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«Б»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1.8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</w:tr>
      <w:tr w:rsidR="00BF6B7E" w:rsidRPr="00B17A4A" w:rsidTr="005F68FC">
        <w:trPr>
          <w:trHeight w:val="49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Средняя</w:t>
            </w:r>
          </w:p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«А»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3.2</w:t>
            </w:r>
          </w:p>
        </w:tc>
      </w:tr>
      <w:tr w:rsidR="00BF6B7E" w:rsidRPr="00B17A4A" w:rsidTr="005F68F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Средняя</w:t>
            </w:r>
          </w:p>
          <w:p w:rsidR="00BF6B7E" w:rsidRPr="00B17A4A" w:rsidRDefault="00BF6B7E" w:rsidP="005F68FC">
            <w:pPr>
              <w:suppressAutoHyphens/>
              <w:autoSpaceDN w:val="0"/>
              <w:spacing w:after="14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«Б»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</w:tr>
      <w:tr w:rsidR="00BF6B7E" w:rsidRPr="00B17A4A" w:rsidTr="005F68FC">
        <w:trPr>
          <w:trHeight w:val="5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Старшая</w:t>
            </w:r>
          </w:p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   «А»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</w:tr>
      <w:tr w:rsidR="00BF6B7E" w:rsidRPr="00B17A4A" w:rsidTr="005F68F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Старшая</w:t>
            </w:r>
          </w:p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  «Б»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</w:tr>
      <w:tr w:rsidR="00BF6B7E" w:rsidRPr="00B17A4A" w:rsidTr="005F68F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pStyle w:val="ab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lastRenderedPageBreak/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Старш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>.</w:t>
            </w:r>
          </w:p>
          <w:p w:rsidR="00BF6B7E" w:rsidRPr="00AF6167" w:rsidRDefault="00BF6B7E" w:rsidP="005F68FC">
            <w:pPr>
              <w:pStyle w:val="ab"/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 w:bidi="hi-IN"/>
              </w:rPr>
              <w:t xml:space="preserve">       Лог.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</w:tr>
      <w:tr w:rsidR="00BF6B7E" w:rsidRPr="00B17A4A" w:rsidTr="005F68F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F6B7E" w:rsidRPr="00B17A4A" w:rsidRDefault="00BF6B7E" w:rsidP="005F68FC">
            <w:pPr>
              <w:pStyle w:val="a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«А»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3.9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</w:tr>
      <w:tr w:rsidR="00BF6B7E" w:rsidRPr="00B17A4A" w:rsidTr="005F68F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Подгот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</w:p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  «Б»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</w:tr>
      <w:tr w:rsidR="00BF6B7E" w:rsidRPr="00B17A4A" w:rsidTr="005F68FC">
        <w:trPr>
          <w:trHeight w:val="6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Подгот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.    </w:t>
            </w:r>
          </w:p>
          <w:p w:rsidR="00BF6B7E" w:rsidRPr="00AF6167" w:rsidRDefault="00BF6B7E" w:rsidP="005F68FC">
            <w:pPr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           Лог.</w:t>
            </w:r>
          </w:p>
          <w:p w:rsidR="00BF6B7E" w:rsidRPr="00B17A4A" w:rsidRDefault="00BF6B7E" w:rsidP="005F68FC">
            <w:pPr>
              <w:tabs>
                <w:tab w:val="left" w:pos="765"/>
              </w:tabs>
              <w:suppressAutoHyphens/>
              <w:autoSpaceDN w:val="0"/>
              <w:spacing w:after="140" w:line="240" w:lineRule="auto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AF6167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2.8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AF6167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AF6167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AF6167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2.7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3.7</w:t>
            </w:r>
          </w:p>
        </w:tc>
      </w:tr>
      <w:tr w:rsidR="00BF6B7E" w:rsidRPr="00B17A4A" w:rsidTr="005F68FC">
        <w:trPr>
          <w:trHeight w:val="4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 xml:space="preserve">Средний балл развития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2.3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2.4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B7E" w:rsidRPr="00B17A4A" w:rsidRDefault="00BF6B7E" w:rsidP="005F68F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B17A4A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  <w:t>3.3</w:t>
            </w:r>
          </w:p>
        </w:tc>
      </w:tr>
    </w:tbl>
    <w:p w:rsidR="00AF6167" w:rsidRDefault="00AF6167" w:rsidP="00E46ED7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</w:pPr>
    </w:p>
    <w:p w:rsidR="00E46ED7" w:rsidRPr="0016391D" w:rsidRDefault="00E46ED7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6391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По данным показателям хочется отметить, что сначала года в процессе развивающего обучения, произошли значительные изменения в развитии детей, чему способствовала хорошая посещаемость и индивидуальная работа с детьми, пропускавшими занятия по причинам болезни: дети получили программный материал в полном объеме. Усвоение основной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образовательной программы в 2023-2024</w:t>
      </w:r>
      <w:r w:rsidRPr="0016391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уч. г. прошло успешно.</w:t>
      </w:r>
    </w:p>
    <w:p w:rsidR="00E46ED7" w:rsidRPr="0016391D" w:rsidRDefault="00E46ED7" w:rsidP="00E46ED7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391D">
        <w:rPr>
          <w:rFonts w:ascii="Times New Roman" w:hAnsi="Times New Roman" w:cs="Times New Roman"/>
          <w:iCs/>
          <w:sz w:val="24"/>
          <w:szCs w:val="24"/>
          <w:lang w:eastAsia="zh-CN" w:bidi="hi-IN"/>
        </w:rPr>
        <w:t>Вывод</w:t>
      </w:r>
      <w:r w:rsidRPr="00163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данные мониторинга позволили увидеть, что дети развиваются в соответствии с возрастом, если смотреть на данные обследования, то можно увидеть положительную динамику в освоении образовательных областей по сравнению с прошлым годом</w:t>
      </w:r>
      <w:r w:rsidRPr="001639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6ED7" w:rsidRDefault="00E46ED7" w:rsidP="00C97D61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E46ED7" w:rsidRDefault="00E46ED7" w:rsidP="00C97D61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E46ED7" w:rsidRPr="00C97D61" w:rsidRDefault="00E46ED7" w:rsidP="00C97D61">
      <w:pPr>
        <w:suppressAutoHyphens/>
        <w:autoSpaceDN w:val="0"/>
        <w:spacing w:after="0" w:line="240" w:lineRule="auto"/>
        <w:ind w:left="708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BF6B7E">
      <w:pPr>
        <w:widowControl w:val="0"/>
        <w:tabs>
          <w:tab w:val="left" w:pos="709"/>
        </w:tabs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Одной из важных задач является охрана и укрепление здоровья детей.</w:t>
      </w:r>
    </w:p>
    <w:p w:rsidR="00C95CAF" w:rsidRPr="00C97D61" w:rsidRDefault="00C95CAF" w:rsidP="00C95CAF">
      <w:pPr>
        <w:suppressAutoHyphens/>
        <w:autoSpaceDN w:val="0"/>
        <w:spacing w:before="180" w:after="18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proofErr w:type="spellStart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>Внедрение</w:t>
      </w:r>
      <w:proofErr w:type="spellEnd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>здоровьесберегающих</w:t>
      </w:r>
      <w:proofErr w:type="spellEnd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 xml:space="preserve"> </w:t>
      </w:r>
      <w:proofErr w:type="spellStart"/>
      <w:proofErr w:type="gramStart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>технологий</w:t>
      </w:r>
      <w:proofErr w:type="spellEnd"/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val="en-US" w:eastAsia="zh-CN" w:bidi="hi-IN"/>
        </w:rPr>
        <w:t xml:space="preserve"> .</w:t>
      </w:r>
      <w:proofErr w:type="gramEnd"/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3325"/>
        <w:gridCol w:w="3750"/>
      </w:tblGrid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  <w:t xml:space="preserve">Виды </w:t>
            </w:r>
            <w:proofErr w:type="spellStart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здоровьесбере-гающих</w:t>
            </w:r>
            <w:proofErr w:type="spellEnd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  <w:t xml:space="preserve"> педагогических технологий</w:t>
            </w:r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eastAsia="zh-CN" w:bidi="hi-IN"/>
              </w:rPr>
              <w:t>Время проведения в режиме дня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>Особенности</w:t>
            </w:r>
            <w:proofErr w:type="spellEnd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>методики</w:t>
            </w:r>
            <w:proofErr w:type="spellEnd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b/>
                <w:bCs/>
                <w:color w:val="00000A"/>
                <w:kern w:val="3"/>
                <w:sz w:val="24"/>
                <w:szCs w:val="24"/>
                <w:lang w:val="en-US" w:eastAsia="zh-CN" w:bidi="hi-IN"/>
              </w:rPr>
              <w:t>проведения</w:t>
            </w:r>
            <w:proofErr w:type="spellEnd"/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Ритмопластика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Не раньше чем через 30 мин. после приема пищи, 2 раза в неделю по 30 мин. со среднего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Обращаем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BF6B7E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Динамические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паузы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Во время занятий, 2-5 мин., по мере утомляемости детей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Для всех детей в качестве профилактики утомления. Включают в себя элементы гимнастики для глаз, дыхательной гимнастики и других в зависимости от вида занятия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Подвижные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и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спортивные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игры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Как часть физкультурного занятия, на прогулке, в групповой комнате - малой со средней степенью </w:t>
            </w: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 xml:space="preserve">подвижности.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Ежедневно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всех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возрастных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групп</w:t>
            </w:r>
            <w:proofErr w:type="spellEnd"/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 xml:space="preserve">Игры подбираются в соответствии с возрастом ребенка, местом и временем ее проведения. </w:t>
            </w: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В ДОУ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используем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лишь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элементы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спортивных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игр</w:t>
            </w:r>
            <w:proofErr w:type="spellEnd"/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Релаксация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В любом подходящем помещении. В зависимости от состояния детей и целей, педагог определяет интенсивность технологии.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всех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возрастных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групп</w:t>
            </w:r>
            <w:proofErr w:type="spellEnd"/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Можно использовать спокойную классическую музыку (Чайковский, Рахманинов), звуки природы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Технологии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эстетической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направленности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Реализуются на занятиях художественно-эстетического цикла, при оформлении помещений к праздникам и др.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всех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возрастных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групп</w:t>
            </w:r>
            <w:proofErr w:type="spellEnd"/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Осуществляются на занятиях по программе ДОУ. Особое значение имеет работа с семьей, привитие детям эстетического вкуса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пальчиковая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С младшего возраста индивидуально либо с подгруппой ежедневно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Для всех детей, особенно с речевыми проблемами. Проводится в любой удобный отрезок времени (в любое удобное время)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для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глаз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Рекомендуется использовать наглядный материал, показ педагога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дыхательная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 различных формах физкультурно-оздоровительной работы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Обеспечиваем проветривание помещения, педагог даёт детям инструкции об обязательной гигиене полости носа перед проведением процедуры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бодрящая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Ежедневно после дневного сна, 5-10 мин.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Форма проведения различна: упражнения на кроватках, ходьба по массажным коврикам; легкий бег из спальни в группу с разницей температуры в помещениях.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Проводится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под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музыку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Гимнастика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корригирующая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 различных формах физкультурно-оздоровительной работы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Комплексы упражнений для профилактики нарушений осанки, плоскостопия.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Организованная</w:t>
            </w: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образовательная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деятельность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2 раза в неделю в спортивном зале, 1 раз в неделю – на улице. </w:t>
            </w:r>
            <w:proofErr w:type="gram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Ранний возраст - в групповой комнате, 10 мин.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Младший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возраст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- 15-20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мин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.,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средний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- 20-25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мин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.,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старший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возраст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– 25-30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мин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.</w:t>
            </w:r>
            <w:proofErr w:type="gramEnd"/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 xml:space="preserve">Занятия проводятся в соответствии программой ДОУ. Перед занятием необходимо хорошо проветрить помещение, следить за обувью </w:t>
            </w: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>детей.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lastRenderedPageBreak/>
              <w:t>Занятия из серии «Познаю себя»</w:t>
            </w:r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Согласно программе ДОУ со ст.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Включены в занятия по познавательному развитию</w:t>
            </w:r>
            <w:proofErr w:type="gramEnd"/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Самомассаж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 зависимости от поставленных педагогом целей, сеансами либо в различных формах физкультурно-оздоровительной работы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Объясняем ребёнку важность процедуры и даём детям элементарные знания о том, как не нанести вред своему организму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Точечный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самомассаж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Проводится в преддверии эпидемий, в осенний и весенний периоды в любое удобное для педагога время со старшего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gram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Показан</w:t>
            </w:r>
            <w:proofErr w:type="gram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 детям с частыми простудными заболеваниями и болезнями ЛОР-органов.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Используется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наглядный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материал</w:t>
            </w:r>
            <w:proofErr w:type="spellEnd"/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Технологии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музыкального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воздействия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Сказкотерапия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2 занятия в месяц по 30 мин. со старшего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Методику использует психолог для психологической терапевтической и развивающей работы. Сказку рассказывает взрослый, либо это может быть групповое рассказывание, где рассказчиком является не один человек, а группа детей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Технологии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воздействия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цветом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Технологии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коррекции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поведения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Сеансами по 10-12 занятий по 25-30 мин. со старшего возраста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 xml:space="preserve">Занятия проводит психолог в малых группах по 6-8 человек. Группы составляются не по одному признаку - дети с разными проблемами занимаются в одной группе.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Занятия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проводятся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в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игровой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форме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t>.</w:t>
            </w:r>
          </w:p>
        </w:tc>
      </w:tr>
      <w:tr w:rsidR="00C95CAF" w:rsidRPr="00C97D61" w:rsidTr="00C95CAF">
        <w:trPr>
          <w:jc w:val="center"/>
        </w:trPr>
        <w:tc>
          <w:tcPr>
            <w:tcW w:w="2563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val="en-US" w:eastAsia="zh-CN" w:bidi="hi-IN"/>
              </w:rPr>
              <w:lastRenderedPageBreak/>
              <w:t>Психогимнастика</w:t>
            </w:r>
            <w:proofErr w:type="spellEnd"/>
          </w:p>
        </w:tc>
        <w:tc>
          <w:tcPr>
            <w:tcW w:w="3325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1-2 раза в неделю со старшего возраста по 25-30 мин.</w:t>
            </w:r>
          </w:p>
        </w:tc>
        <w:tc>
          <w:tcPr>
            <w:tcW w:w="3750" w:type="dxa"/>
            <w:tcBorders>
              <w:top w:val="single" w:sz="2" w:space="0" w:color="7DA540"/>
              <w:left w:val="single" w:sz="2" w:space="0" w:color="7DA540"/>
              <w:bottom w:val="single" w:sz="2" w:space="0" w:color="7DA540"/>
              <w:right w:val="single" w:sz="2" w:space="0" w:color="7DA54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95CAF" w:rsidRPr="00C97D61" w:rsidRDefault="00C95CAF" w:rsidP="00C95CAF">
            <w:pPr>
              <w:suppressLineNumbers/>
              <w:suppressAutoHyphens/>
              <w:autoSpaceDN w:val="0"/>
              <w:spacing w:before="180" w:after="180" w:line="240" w:lineRule="auto"/>
              <w:textAlignment w:val="baseline"/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A"/>
                <w:kern w:val="3"/>
                <w:sz w:val="24"/>
                <w:szCs w:val="24"/>
                <w:lang w:eastAsia="zh-CN" w:bidi="hi-IN"/>
              </w:rPr>
              <w:t>Занятия проводятся по специальным методикам</w:t>
            </w:r>
          </w:p>
        </w:tc>
      </w:tr>
    </w:tbl>
    <w:p w:rsidR="00C97D61" w:rsidRPr="00C97D61" w:rsidRDefault="00C95CAF" w:rsidP="00C95CAF">
      <w:pPr>
        <w:suppressAutoHyphens/>
        <w:autoSpaceDN w:val="0"/>
        <w:spacing w:before="180" w:after="180" w:line="288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</w:t>
      </w: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  <w:t xml:space="preserve">  </w:t>
      </w:r>
    </w:p>
    <w:p w:rsidR="00C95CAF" w:rsidRPr="00C97D61" w:rsidRDefault="00C95CAF" w:rsidP="00C97D61">
      <w:pPr>
        <w:suppressAutoHyphens/>
        <w:autoSpaceDN w:val="0"/>
        <w:spacing w:before="180" w:after="180" w:line="288" w:lineRule="auto"/>
        <w:jc w:val="center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  <w:t>Взаимодействие педагогов, работающих в группе для детей с речевыми нарушениями, отражено в следующей модели:</w:t>
      </w:r>
    </w:p>
    <w:p w:rsidR="00E066EE" w:rsidRPr="00E066EE" w:rsidRDefault="00C95CAF" w:rsidP="00E066EE">
      <w:pPr>
        <w:suppressAutoHyphens/>
        <w:autoSpaceDN w:val="0"/>
        <w:spacing w:before="180" w:after="180" w:line="288" w:lineRule="auto"/>
        <w:jc w:val="center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noProof/>
          <w:color w:val="000000"/>
          <w:spacing w:val="15"/>
          <w:kern w:val="3"/>
          <w:sz w:val="24"/>
          <w:szCs w:val="24"/>
          <w:lang w:eastAsia="ru-RU"/>
        </w:rPr>
        <w:drawing>
          <wp:inline distT="0" distB="0" distL="0" distR="0" wp14:anchorId="160708F5" wp14:editId="26EF5B66">
            <wp:extent cx="5315760" cy="171828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5760" cy="1718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95CAF" w:rsidRPr="00745C3F" w:rsidRDefault="00C95CAF" w:rsidP="00745C3F">
      <w:pPr>
        <w:suppressAutoHyphens/>
        <w:autoSpaceDN w:val="0"/>
        <w:spacing w:before="180" w:after="180" w:line="288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b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>Алгоритм логопедической работы для детей с нарушением речи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</w:r>
      <w:r w:rsidRPr="00745C3F">
        <w:rPr>
          <w:rFonts w:ascii="Times New Roman" w:eastAsia="SimSun" w:hAnsi="Times New Roman" w:cs="Times New Roman"/>
          <w:b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>следующий: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 xml:space="preserve">- </w:t>
      </w:r>
      <w:r w:rsidRPr="00745C3F">
        <w:rPr>
          <w:rFonts w:ascii="Times New Roman" w:eastAsia="SimSun" w:hAnsi="Times New Roman" w:cs="Times New Roman"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>Организационный этап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: стартовая психолого-педагогическая и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логопедическая диагностика детей с речевыми нарушениями; формирование информ</w:t>
      </w:r>
      <w:r w:rsidR="00C97D61"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ационной готовности педагогов МБ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ДОУ и родителей к проведению эффективной коррекционно-педагогической работы с детьми.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Результат: конструирование индивидуальных коррекционно-речевых программ помощи ребенку с нарушениями речи в М</w:t>
      </w:r>
      <w:r w:rsidR="00C97D61"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Б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ДОУ и семье.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Конструирование программ групповой (подгрупповой) работы с детьми,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имеющими сходные структуру речевого нарушения и/или уровень речевого развития. Конструирование програм</w:t>
      </w:r>
      <w:r w:rsidR="00C97D61"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м взаимодействия специалистов МБ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ДОУ и родителей ребенка с нарушениями речи.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 xml:space="preserve">- </w:t>
      </w:r>
      <w:r w:rsidRPr="00745C3F">
        <w:rPr>
          <w:rFonts w:ascii="Times New Roman" w:eastAsia="SimSun" w:hAnsi="Times New Roman" w:cs="Times New Roman"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>Основной этап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: решение задач, заложенных в индивидуальных и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групповых (подгрупповых) коррекционных программах; психолог</w:t>
      </w:r>
      <w:proofErr w:type="gramStart"/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о-</w:t>
      </w:r>
      <w:proofErr w:type="gramEnd"/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педагогический и логопедический мониторинг; согласование, уточнение (при необходимости - корректировка) меры и характера коррекционно-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педагогического влияния участников коррекционно-образовательного процесса.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Результат: достижение определенного позитивного эффекта в устранении у детей отклонений в речевом развитии.</w:t>
      </w:r>
    </w:p>
    <w:p w:rsidR="00C95CAF" w:rsidRPr="00745C3F" w:rsidRDefault="00C95CAF" w:rsidP="00745C3F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 xml:space="preserve">- </w:t>
      </w:r>
      <w:r w:rsidRPr="00745C3F">
        <w:rPr>
          <w:rFonts w:ascii="Times New Roman" w:eastAsia="SimSun" w:hAnsi="Times New Roman" w:cs="Times New Roman"/>
          <w:bCs/>
          <w:color w:val="000000" w:themeColor="text1"/>
          <w:spacing w:val="15"/>
          <w:kern w:val="3"/>
          <w:sz w:val="24"/>
          <w:szCs w:val="24"/>
          <w:lang w:eastAsia="zh-CN" w:bidi="hi-IN"/>
        </w:rPr>
        <w:t xml:space="preserve">Заключительный этап 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t>оценка качества и устойчивости результатов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коррекционно-речевой работы с ребенком (группой детей); определение дальнейших образовательных (коррекционно-образовательных) перспектив выпускников МБДОУ (групп) для детей с нарушениями речи</w:t>
      </w:r>
      <w:r w:rsidRPr="00745C3F">
        <w:rPr>
          <w:rFonts w:ascii="Times New Roman" w:eastAsia="SimSun" w:hAnsi="Times New Roman" w:cs="Times New Roman"/>
          <w:color w:val="000000" w:themeColor="text1"/>
          <w:spacing w:val="15"/>
          <w:kern w:val="3"/>
          <w:sz w:val="24"/>
          <w:szCs w:val="24"/>
          <w:lang w:eastAsia="zh-CN" w:bidi="hi-IN"/>
        </w:rPr>
        <w:br/>
        <w:t>Результат: решение о прекращении логопедической работы с ребенком (группой детей), изменении ее характера или корректировка индивидуальных и групповых (подгрупповых) программ и продолжение логопедической работы.</w:t>
      </w:r>
    </w:p>
    <w:p w:rsidR="00745C3F" w:rsidRPr="00745C3F" w:rsidRDefault="00C95CAF" w:rsidP="00745C3F">
      <w:pPr>
        <w:ind w:left="1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  <w:lastRenderedPageBreak/>
        <w:tab/>
        <w:t xml:space="preserve">Работа коррекционных групп ведётся по </w:t>
      </w:r>
      <w:r w:rsidR="00745C3F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  <w:t>«</w:t>
      </w:r>
      <w:r w:rsid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образовательной</w:t>
      </w:r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</w:t>
      </w:r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с детьми старшего дошкольного возраста с 5 до 7 лет с тяжелыми нарушениями речи ТНР (ОНР) МБДОУ д/с №16 «Красная шапочка»</w:t>
      </w:r>
      <w:r w:rsid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использованием «Комплексной образовательной программы дошкольного образования для детей с тяжелыми нарушениями речи (общим недоразвитием речи) с 3 до 7 лет» (автор Н. В. </w:t>
      </w:r>
      <w:proofErr w:type="spellStart"/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="00745C3F" w:rsidRPr="00745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F6B7E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Динамика речевого развития детей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подготовительной </w:t>
      </w: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логопедической группы 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на 2023-2024</w:t>
      </w: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учебный год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Учитель-логопед: Литвинова Н.В.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305"/>
        <w:gridCol w:w="2385"/>
        <w:gridCol w:w="1697"/>
      </w:tblGrid>
      <w:tr w:rsidR="00BF6B7E" w:rsidRPr="002B5A2D" w:rsidTr="005F68FC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Критерии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речевого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развития</w:t>
            </w:r>
            <w:proofErr w:type="spellEnd"/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Начало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Конец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Звукопроизношение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3.5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Фонематические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процессы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3.4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Словарный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запас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3.6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Грамматический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строй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3.4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Связная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речь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3.4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Артикуляционная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моторика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2.6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3.6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Мелкая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моторика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2.4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3.4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Слоговая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структура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3.5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Итог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3.5</w:t>
            </w:r>
          </w:p>
        </w:tc>
      </w:tr>
    </w:tbl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F6B7E" w:rsidRDefault="00BF6B7E" w:rsidP="00BF6B7E">
      <w:pPr>
        <w:pStyle w:val="ab"/>
        <w:jc w:val="center"/>
        <w:rPr>
          <w:rFonts w:ascii="Times New Roman" w:hAnsi="Times New Roman" w:cs="Times New Roman"/>
          <w:b/>
          <w:lang w:eastAsia="zh-CN" w:bidi="hi-IN"/>
        </w:rPr>
      </w:pPr>
      <w:r w:rsidRPr="0016391D">
        <w:rPr>
          <w:rFonts w:ascii="Times New Roman" w:hAnsi="Times New Roman" w:cs="Times New Roman"/>
          <w:b/>
          <w:lang w:eastAsia="zh-CN" w:bidi="hi-IN"/>
        </w:rPr>
        <w:t xml:space="preserve">Анализ результатов диагностики уровня речевого развития </w:t>
      </w:r>
    </w:p>
    <w:p w:rsidR="00BF6B7E" w:rsidRPr="0016391D" w:rsidRDefault="00BF6B7E" w:rsidP="00BF6B7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16391D">
        <w:rPr>
          <w:rFonts w:ascii="Times New Roman" w:hAnsi="Times New Roman" w:cs="Times New Roman"/>
          <w:b/>
          <w:lang w:eastAsia="zh-CN" w:bidi="hi-IN"/>
        </w:rPr>
        <w:t xml:space="preserve">подготовительной </w:t>
      </w:r>
      <w:r w:rsidRPr="0016391D">
        <w:rPr>
          <w:rFonts w:ascii="Times New Roman" w:hAnsi="Times New Roman" w:cs="Times New Roman"/>
          <w:b/>
          <w:sz w:val="24"/>
          <w:szCs w:val="24"/>
          <w:lang w:eastAsia="zh-CN" w:bidi="hi-IN"/>
        </w:rPr>
        <w:t>логопедической группы</w:t>
      </w:r>
    </w:p>
    <w:p w:rsidR="00BF6B7E" w:rsidRPr="0016391D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</w:pPr>
      <w:proofErr w:type="gramStart"/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На конец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 2023-2024</w:t>
      </w: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 учебного </w:t>
      </w:r>
      <w:r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года было обследовано 10</w:t>
      </w: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 детей. Диагностика показала, что общий уровень развития речи у детей </w:t>
      </w:r>
      <w:r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в группе на высоком уровне — 3.5</w:t>
      </w: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 балла.</w:t>
      </w:r>
    </w:p>
    <w:p w:rsidR="00BF6B7E" w:rsidRPr="0016391D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</w:pP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У </w:t>
      </w:r>
      <w:r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7</w:t>
      </w: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 детей уровень развития речи </w:t>
      </w:r>
      <w:r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высокий </w:t>
      </w: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по </w:t>
      </w:r>
      <w:r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всем разделам, что составляет 70 %, у 3</w:t>
      </w: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 детей речь разв</w:t>
      </w:r>
      <w:r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ита на среднем уровне – 30</w:t>
      </w: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 %.</w:t>
      </w:r>
    </w:p>
    <w:p w:rsidR="00BF6B7E" w:rsidRPr="0016391D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 xml:space="preserve">В течение года создавались оптимальные условия для преодоления грубых нарушений речи, коррекции особенностей эмоционально-волевой познавательной сфер дошкольников. Анализируя результаты диагностики на конец года, можно сказать о том, что по всем показателям прослеживается положительная динамика. Значительных успехов дети достигли в разделах «Звукопроизношение», «Словарный запас», «Мелкая моторика», «Слоговая структура». </w:t>
      </w:r>
      <w:r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У</w:t>
      </w:r>
      <w:r w:rsidRPr="0016391D">
        <w:rPr>
          <w:rFonts w:ascii="Times New Roman" w:hAnsi="Times New Roman" w:cs="Times New Roman"/>
          <w:color w:val="222222"/>
          <w:sz w:val="24"/>
          <w:szCs w:val="24"/>
          <w:lang w:eastAsia="zh-CN" w:bidi="hi-IN"/>
        </w:rPr>
        <w:t>величилось количество детей со средним уровнем развития речи.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F6B7E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Динамика речевого развития детей 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старшей </w:t>
      </w: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логопедической группы 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на 2023-2024</w:t>
      </w: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учебный год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Учитель-логопед: </w:t>
      </w:r>
      <w:proofErr w:type="spellStart"/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Цивенко</w:t>
      </w:r>
      <w:proofErr w:type="spellEnd"/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Т.В.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4305"/>
        <w:gridCol w:w="2385"/>
        <w:gridCol w:w="1697"/>
      </w:tblGrid>
      <w:tr w:rsidR="00BF6B7E" w:rsidRPr="002B5A2D" w:rsidTr="005F68FC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Критерии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речевого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развития</w:t>
            </w:r>
            <w:proofErr w:type="spellEnd"/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Начало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Конец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года</w:t>
            </w:r>
            <w:proofErr w:type="spellEnd"/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Звукопроизношение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BF6B7E" w:rsidRPr="002B5A2D" w:rsidTr="005F68F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2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Фонематические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процессы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2.8</w:t>
            </w:r>
          </w:p>
        </w:tc>
      </w:tr>
      <w:tr w:rsidR="00BF6B7E" w:rsidRPr="002B5A2D" w:rsidTr="005F68FC"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Словарный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запас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Грамматический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строй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2.8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Связная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речь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2.8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Артикуляционная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моторика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Мелкая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моторика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3.5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Слоговая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структура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1.8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2.8</w:t>
            </w:r>
          </w:p>
        </w:tc>
      </w:tr>
      <w:tr w:rsidR="00BF6B7E" w:rsidRPr="002B5A2D" w:rsidTr="005F68FC"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43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Итог</w:t>
            </w:r>
            <w:proofErr w:type="spellEnd"/>
          </w:p>
        </w:tc>
        <w:tc>
          <w:tcPr>
            <w:tcW w:w="2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2.5</w:t>
            </w:r>
          </w:p>
        </w:tc>
        <w:tc>
          <w:tcPr>
            <w:tcW w:w="16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3.5</w:t>
            </w:r>
          </w:p>
        </w:tc>
      </w:tr>
    </w:tbl>
    <w:p w:rsidR="00BF6B7E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BF6B7E" w:rsidRPr="00BD409C" w:rsidRDefault="00BF6B7E" w:rsidP="00BF6B7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BD409C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Анализ результатов диагностики уровня речевого развития </w:t>
      </w:r>
    </w:p>
    <w:p w:rsidR="00BF6B7E" w:rsidRPr="00BD409C" w:rsidRDefault="00BF6B7E" w:rsidP="00BF6B7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BD409C">
        <w:rPr>
          <w:rFonts w:ascii="Times New Roman" w:hAnsi="Times New Roman" w:cs="Times New Roman"/>
          <w:b/>
          <w:sz w:val="24"/>
          <w:szCs w:val="24"/>
          <w:lang w:eastAsia="zh-CN" w:bidi="hi-IN"/>
        </w:rPr>
        <w:t>подготовительной логопедической группы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</w:t>
      </w: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ab/>
        <w:t>На конец года было обследовано 10 детей. Диагностика показала, что общий уровень развития речи у детей в группе составля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ет 3</w:t>
      </w: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балла.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У 8</w:t>
      </w: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детей уровень развития по всем раз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делам средний, что составляет 80</w:t>
      </w: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%,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низкий уровень имеют 2 человека — 20</w:t>
      </w: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%.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ab/>
        <w:t>Вывод: анализируя результаты диагностики на конец год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а, можно сделать вывод, что коррекционная работа с детьми по итогам вводной диагностики дала хороший результат</w:t>
      </w:r>
      <w:r w:rsidRPr="00BD409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Но для успешной подготовки к школе необходимо продолжить работу по всем параметрам речевого развития.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F6B7E" w:rsidRPr="00BD409C" w:rsidRDefault="00BF6B7E" w:rsidP="00BF6B7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ja-JP" w:bidi="fa-IR"/>
        </w:rPr>
      </w:pPr>
      <w:r w:rsidRPr="00BD409C">
        <w:rPr>
          <w:rFonts w:ascii="Times New Roman" w:hAnsi="Times New Roman" w:cs="Times New Roman"/>
          <w:b/>
          <w:sz w:val="24"/>
          <w:szCs w:val="24"/>
          <w:lang w:eastAsia="ja-JP" w:bidi="fa-IR"/>
        </w:rPr>
        <w:t>Анализ готовности к школе подготовительной логопедической группы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  <w:t xml:space="preserve">В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соответствии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с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планом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работы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педагогом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-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психологом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МБДОУ д/с № 16 «Красная шапочка»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мае 2024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года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была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проведена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экспресс-диагностика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методическому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пособию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Н.Н.Павлова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Л.Г.Руденко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направленная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определение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уровня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развития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психических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процессов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детей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подготовительной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к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школе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Логопедической 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группы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(6-7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лет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).         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Использовались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такие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МЕТОДИКИ:                                                         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Лесенка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» </w:t>
      </w:r>
      <w:proofErr w:type="gram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(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самооценка</w:t>
      </w:r>
      <w:proofErr w:type="spellEnd"/>
      <w:proofErr w:type="gram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).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Вырежи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круг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мелкая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моторика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Домик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внимание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«10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слов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память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Закончи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предложение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словесно-логическое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мышление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«4-лишний»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мышление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Последовательные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картинки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мышление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речь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Найди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недостающий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логическое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мышление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Рисунок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человека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Разрезные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картинки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восприятие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что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похоже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?»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воображение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Запрещенные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слова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произвольность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Графический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диктант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произвольность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Всего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было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обследовано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10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детей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:</w:t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После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обработки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данных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обследования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были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получены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следующие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результаты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: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88"/>
        <w:gridCol w:w="3052"/>
      </w:tblGrid>
      <w:tr w:rsidR="00BF6B7E" w:rsidRPr="00BD409C" w:rsidTr="005F68FC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Уровень</w:t>
            </w:r>
            <w:proofErr w:type="spellEnd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психического</w:t>
            </w:r>
            <w:proofErr w:type="spellEnd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Дети</w:t>
            </w:r>
            <w:proofErr w:type="spellEnd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 xml:space="preserve">подготовительной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группы</w:t>
            </w:r>
            <w:proofErr w:type="spellEnd"/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%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общего</w:t>
            </w:r>
            <w:proofErr w:type="spellEnd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количества</w:t>
            </w:r>
            <w:proofErr w:type="spellEnd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</w:p>
        </w:tc>
      </w:tr>
      <w:tr w:rsidR="00BF6B7E" w:rsidRPr="00BD409C" w:rsidTr="005F68FC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</w:t>
            </w: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ВЫСОКИЙ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90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%</w:t>
            </w:r>
          </w:p>
        </w:tc>
      </w:tr>
      <w:tr w:rsidR="00BF6B7E" w:rsidRPr="00BD409C" w:rsidTr="005F68FC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lastRenderedPageBreak/>
              <w:t xml:space="preserve">  СРЕДНИЙ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lastRenderedPageBreak/>
              <w:t xml:space="preserve">         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lastRenderedPageBreak/>
              <w:t xml:space="preserve">     1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0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%</w:t>
            </w:r>
          </w:p>
        </w:tc>
      </w:tr>
      <w:tr w:rsidR="00BF6B7E" w:rsidRPr="00BD409C" w:rsidTr="005F68FC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НИЗКИЙ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  0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0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%</w:t>
            </w:r>
          </w:p>
        </w:tc>
      </w:tr>
      <w:tr w:rsidR="00BF6B7E" w:rsidRPr="00BD409C" w:rsidTr="005F68FC">
        <w:trPr>
          <w:trHeight w:val="330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Всего</w:t>
            </w:r>
            <w:proofErr w:type="spellEnd"/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100%</w:t>
            </w:r>
          </w:p>
        </w:tc>
      </w:tr>
      <w:tr w:rsidR="00BF6B7E" w:rsidRPr="00BD409C" w:rsidTr="005F68FC">
        <w:trPr>
          <w:trHeight w:val="315"/>
        </w:trPr>
        <w:tc>
          <w:tcPr>
            <w:tcW w:w="319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Общий</w:t>
            </w:r>
            <w:proofErr w:type="spellEnd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уровень</w:t>
            </w:r>
            <w:proofErr w:type="spellEnd"/>
          </w:p>
        </w:tc>
        <w:tc>
          <w:tcPr>
            <w:tcW w:w="62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Высокий</w:t>
            </w:r>
          </w:p>
        </w:tc>
      </w:tr>
    </w:tbl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Анализируя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полученные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данные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</w:t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>сихологической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>диагностики</w:t>
      </w:r>
      <w:proofErr w:type="spellEnd"/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,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установлено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:</w:t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что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общий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уровень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психического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развития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обследуемых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детей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в подготовительной Логопедической  группы высокий он составляет 90%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,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средний уровень составляет 10%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.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Для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улучшения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психического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развития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детей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</w:p>
    <w:p w:rsidR="00BF6B7E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>Рекомендовано</w:t>
      </w:r>
      <w:proofErr w:type="spellEnd"/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>:</w:t>
      </w:r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обще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развивающие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 коррекционные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занятия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с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детьми  для общего психологического развития.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Д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коррекционно-развивающих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занятий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в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течение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учебного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года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используется 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программ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а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психолого-педагогических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занятий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для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дошкольников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"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Цветик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gram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–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</w:t>
      </w:r>
      <w:proofErr w:type="gram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емицветик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"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под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редакцией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Н.Ю.Куражевой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.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</w:p>
    <w:p w:rsidR="00BF6B7E" w:rsidRPr="00BD409C" w:rsidRDefault="00BF6B7E" w:rsidP="00BF6B7E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eastAsia="ja-JP" w:bidi="fa-IR"/>
        </w:rPr>
      </w:pPr>
      <w:r w:rsidRPr="00BD409C">
        <w:rPr>
          <w:rFonts w:ascii="Times New Roman" w:hAnsi="Times New Roman" w:cs="Times New Roman"/>
          <w:b/>
          <w:sz w:val="24"/>
          <w:szCs w:val="24"/>
          <w:lang w:eastAsia="ja-JP" w:bidi="fa-IR"/>
        </w:rPr>
        <w:t>Анализ</w:t>
      </w:r>
      <w:r>
        <w:rPr>
          <w:rFonts w:ascii="Times New Roman" w:hAnsi="Times New Roman" w:cs="Times New Roman"/>
          <w:b/>
          <w:sz w:val="24"/>
          <w:szCs w:val="24"/>
          <w:lang w:eastAsia="ja-JP" w:bidi="fa-IR"/>
        </w:rPr>
        <w:t xml:space="preserve"> уровня </w:t>
      </w:r>
      <w:r w:rsidRPr="00BD409C">
        <w:rPr>
          <w:rFonts w:ascii="Times New Roman" w:hAnsi="Times New Roman" w:cs="Times New Roman"/>
          <w:b/>
          <w:sz w:val="24"/>
          <w:szCs w:val="24"/>
          <w:lang w:eastAsia="ja-JP" w:bidi="fa-I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ja-JP" w:bidi="fa-IR"/>
        </w:rPr>
        <w:t>психических процессов детей старшей логопедической группы</w:t>
      </w:r>
      <w:r w:rsidRPr="00BD409C">
        <w:rPr>
          <w:rFonts w:ascii="Times New Roman" w:hAnsi="Times New Roman" w:cs="Times New Roman"/>
          <w:b/>
          <w:sz w:val="24"/>
          <w:szCs w:val="24"/>
          <w:lang w:eastAsia="ja-JP" w:bidi="fa-IR"/>
        </w:rPr>
        <w:t xml:space="preserve"> </w:t>
      </w:r>
    </w:p>
    <w:p w:rsidR="00BF6B7E" w:rsidRPr="00BD409C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В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соответствии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с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планом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педагогом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-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психологом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МБДОУ д/с № 16 «Красная шапочка»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Бондаревой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Ю.Н. 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ja-JP" w:bidi="fa-IR"/>
        </w:rPr>
        <w:t>мае 2024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года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была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проведена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экспресс-диагностика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методическому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пособию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Н.Н.Павлова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Л.Г.Руденко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направленная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определение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уровня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развития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психических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процессов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детей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старшей 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логопедической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группы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 (5-6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лет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).         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Использовались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такие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МЕТОДИКИ:                                                         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Лесенка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» </w:t>
      </w:r>
      <w:proofErr w:type="gram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(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самооценка</w:t>
      </w:r>
      <w:proofErr w:type="spellEnd"/>
      <w:proofErr w:type="gram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).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Вырежи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круг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мелкая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моторика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Домик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внимание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«10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слов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память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Закончи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предложение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словесно-логическое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мышление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«4-лишний»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мышление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Последовательные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картинки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мышление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и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речь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Найди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недостающий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логическое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мышление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Рисунок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человека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Разрезные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картинки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восприятие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«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что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похоже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?» (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воображение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)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Всего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было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обследовано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 w:rsidRPr="0073231B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10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детей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:</w:t>
      </w: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После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обработки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данных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обследования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были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получены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следующие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результаты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: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0"/>
        <w:gridCol w:w="3188"/>
        <w:gridCol w:w="3052"/>
      </w:tblGrid>
      <w:tr w:rsidR="00BF6B7E" w:rsidRPr="00BD409C" w:rsidTr="005F68FC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Уровень</w:t>
            </w:r>
            <w:proofErr w:type="spellEnd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психического</w:t>
            </w:r>
            <w:proofErr w:type="spellEnd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развития</w:t>
            </w:r>
            <w:proofErr w:type="spellEnd"/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Дети</w:t>
            </w:r>
            <w:proofErr w:type="spellEnd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 xml:space="preserve"> </w:t>
            </w:r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eastAsia="ja-JP" w:bidi="fa-IR"/>
              </w:rPr>
              <w:t xml:space="preserve">подготовительной </w:t>
            </w:r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группы</w:t>
            </w:r>
            <w:proofErr w:type="spellEnd"/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 w:bidi="fa-IR"/>
              </w:rPr>
            </w:pPr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 xml:space="preserve">% </w:t>
            </w: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от</w:t>
            </w:r>
            <w:proofErr w:type="spellEnd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общего</w:t>
            </w:r>
            <w:proofErr w:type="spellEnd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 xml:space="preserve"> </w:t>
            </w:r>
          </w:p>
          <w:p w:rsidR="00BF6B7E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</w:pP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количества</w:t>
            </w:r>
            <w:proofErr w:type="spellEnd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b/>
                <w:sz w:val="24"/>
                <w:szCs w:val="24"/>
                <w:lang w:val="de-DE" w:eastAsia="ja-JP" w:bidi="fa-IR"/>
              </w:rPr>
              <w:t>детей</w:t>
            </w:r>
            <w:proofErr w:type="spellEnd"/>
          </w:p>
        </w:tc>
      </w:tr>
      <w:tr w:rsidR="00BF6B7E" w:rsidRPr="00BD409C" w:rsidTr="005F68FC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</w:t>
            </w: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ВЫСОКИЙ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10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90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%</w:t>
            </w:r>
          </w:p>
        </w:tc>
      </w:tr>
      <w:tr w:rsidR="00BF6B7E" w:rsidRPr="00BD409C" w:rsidTr="005F68FC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СРЕДНИЙ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  1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10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%</w:t>
            </w:r>
          </w:p>
        </w:tc>
      </w:tr>
      <w:tr w:rsidR="00BF6B7E" w:rsidRPr="00BD409C" w:rsidTr="005F68FC"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НИЗКИЙ</w:t>
            </w:r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  0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0%</w:t>
            </w:r>
          </w:p>
        </w:tc>
      </w:tr>
      <w:tr w:rsidR="00BF6B7E" w:rsidRPr="00BD409C" w:rsidTr="005F68FC">
        <w:trPr>
          <w:trHeight w:val="330"/>
        </w:trPr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Всего</w:t>
            </w:r>
            <w:proofErr w:type="spellEnd"/>
          </w:p>
        </w:tc>
        <w:tc>
          <w:tcPr>
            <w:tcW w:w="318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100%</w:t>
            </w:r>
          </w:p>
        </w:tc>
      </w:tr>
      <w:tr w:rsidR="00BF6B7E" w:rsidRPr="00BD409C" w:rsidTr="005F68FC">
        <w:trPr>
          <w:trHeight w:val="315"/>
        </w:trPr>
        <w:tc>
          <w:tcPr>
            <w:tcW w:w="319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Общий</w:t>
            </w:r>
            <w:proofErr w:type="spellEnd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>уровень</w:t>
            </w:r>
            <w:proofErr w:type="spellEnd"/>
          </w:p>
        </w:tc>
        <w:tc>
          <w:tcPr>
            <w:tcW w:w="624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</w:p>
          <w:p w:rsidR="00BF6B7E" w:rsidRPr="00BD409C" w:rsidRDefault="00BF6B7E" w:rsidP="005F68F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</w:pPr>
            <w:r w:rsidRPr="00BD409C">
              <w:rPr>
                <w:rFonts w:ascii="Times New Roman" w:hAnsi="Times New Roman" w:cs="Times New Roman"/>
                <w:sz w:val="24"/>
                <w:szCs w:val="24"/>
                <w:lang w:val="de-DE" w:eastAsia="ja-JP" w:bidi="fa-IR"/>
              </w:rPr>
              <w:t xml:space="preserve">           </w:t>
            </w:r>
            <w:r w:rsidRPr="00BD409C">
              <w:rPr>
                <w:rFonts w:ascii="Times New Roman" w:hAnsi="Times New Roman" w:cs="Times New Roman"/>
                <w:sz w:val="24"/>
                <w:szCs w:val="24"/>
                <w:lang w:eastAsia="ja-JP" w:bidi="fa-IR"/>
              </w:rPr>
              <w:t>высокий</w:t>
            </w:r>
          </w:p>
        </w:tc>
      </w:tr>
    </w:tbl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ab/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ja-JP" w:bidi="fa-IR"/>
        </w:rPr>
      </w:pPr>
    </w:p>
    <w:p w:rsidR="00BF6B7E" w:rsidRPr="00BD409C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lastRenderedPageBreak/>
        <w:t>Анализируя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полученные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данные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психологической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диагностики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,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установлено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:</w:t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eastAsia="ja-JP" w:bidi="fa-IR"/>
        </w:rPr>
      </w:pP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что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общий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уровень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психического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развития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обследуемых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детей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в старшей логопедической группе высокий соответствует</w:t>
      </w:r>
      <w:r w:rsidRPr="00BD409C">
        <w:rPr>
          <w:rFonts w:ascii="Times New Roman" w:hAnsi="Times New Roman" w:cs="Times New Roman"/>
          <w:sz w:val="24"/>
          <w:szCs w:val="24"/>
          <w:u w:val="single"/>
          <w:lang w:eastAsia="ja-JP" w:bidi="fa-IR"/>
        </w:rPr>
        <w:t xml:space="preserve"> 90%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отметке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,  </w:t>
      </w:r>
      <w:r w:rsidRPr="00BD409C">
        <w:rPr>
          <w:rFonts w:ascii="Times New Roman" w:hAnsi="Times New Roman" w:cs="Times New Roman"/>
          <w:sz w:val="24"/>
          <w:szCs w:val="24"/>
          <w:u w:val="single"/>
          <w:lang w:val="de-DE" w:eastAsia="ja-JP" w:bidi="fa-IR"/>
        </w:rPr>
        <w:t>10</w:t>
      </w:r>
      <w:r w:rsidRPr="00BD409C">
        <w:rPr>
          <w:rFonts w:ascii="Times New Roman" w:hAnsi="Times New Roman" w:cs="Times New Roman"/>
          <w:sz w:val="24"/>
          <w:szCs w:val="24"/>
          <w:u w:val="single"/>
          <w:lang w:eastAsia="ja-JP" w:bidi="fa-IR"/>
        </w:rPr>
        <w:t xml:space="preserve">% 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средней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отметке</w:t>
      </w:r>
      <w:proofErr w:type="spellEnd"/>
      <w:r w:rsidRPr="00BD409C">
        <w:rPr>
          <w:rFonts w:ascii="Times New Roman" w:hAnsi="Times New Roman" w:cs="Times New Roman"/>
          <w:sz w:val="24"/>
          <w:szCs w:val="24"/>
          <w:u w:val="single"/>
          <w:lang w:eastAsia="ja-JP" w:bidi="fa-IR"/>
        </w:rPr>
        <w:t>.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Для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улучшения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психического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развития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детей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r w:rsidRPr="00BD409C">
        <w:rPr>
          <w:rFonts w:ascii="Times New Roman" w:hAnsi="Times New Roman" w:cs="Times New Roman"/>
          <w:b/>
          <w:sz w:val="24"/>
          <w:szCs w:val="24"/>
          <w:lang w:val="de-DE" w:eastAsia="ja-JP" w:bidi="fa-IR"/>
        </w:rPr>
        <w:t xml:space="preserve"> </w:t>
      </w:r>
    </w:p>
    <w:p w:rsidR="00BF6B7E" w:rsidRPr="00BD409C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 w:eastAsia="ja-JP" w:bidi="fa-IR"/>
        </w:rPr>
        <w:t>Рекомендовано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:</w:t>
      </w:r>
      <w:r w:rsidRPr="00BD409C">
        <w:rPr>
          <w:rFonts w:ascii="Times New Roman" w:hAnsi="Times New Roman" w:cs="Times New Roman"/>
          <w:b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продолжить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 групповые занятия  для общего психологического развития.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Д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ля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коррекционно-развивающих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занятий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в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течение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учебного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года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 xml:space="preserve">используется 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программ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eastAsia="ja-JP" w:bidi="fa-IR"/>
        </w:rPr>
        <w:t>а</w:t>
      </w:r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психолого-педагогических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занятий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для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дошкольников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 "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Цветик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gram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–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С</w:t>
      </w:r>
      <w:proofErr w:type="gram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емицветик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"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под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редакцией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 xml:space="preserve"> </w:t>
      </w:r>
      <w:proofErr w:type="spellStart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Н.Ю.Куражевой</w:t>
      </w:r>
      <w:proofErr w:type="spellEnd"/>
      <w:r w:rsidRPr="00BD409C">
        <w:rPr>
          <w:rFonts w:ascii="Times New Roman" w:hAnsi="Times New Roman" w:cs="Times New Roman"/>
          <w:sz w:val="24"/>
          <w:szCs w:val="24"/>
          <w:lang w:val="de-DE" w:eastAsia="ja-JP" w:bidi="fa-IR"/>
        </w:rPr>
        <w:t>.</w:t>
      </w:r>
    </w:p>
    <w:p w:rsidR="00BF6B7E" w:rsidRDefault="00BF6B7E" w:rsidP="00C95CAF">
      <w:pPr>
        <w:suppressAutoHyphens/>
        <w:autoSpaceDN w:val="0"/>
        <w:spacing w:before="180" w:after="180" w:line="288" w:lineRule="auto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before="180" w:after="180" w:line="288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               </w:t>
      </w:r>
      <w:r w:rsidRPr="00C97D61">
        <w:rPr>
          <w:rFonts w:ascii="Times New Roman" w:eastAsia="SimSun" w:hAnsi="Times New Roman" w:cs="Times New Roman"/>
          <w:b/>
          <w:bCs/>
          <w:color w:val="000000"/>
          <w:spacing w:val="15"/>
          <w:kern w:val="3"/>
          <w:sz w:val="24"/>
          <w:szCs w:val="24"/>
          <w:lang w:eastAsia="zh-CN" w:bidi="hi-IN"/>
        </w:rPr>
        <w:t>3 Условия осуществления образовательного процесса</w:t>
      </w:r>
    </w:p>
    <w:p w:rsidR="00C95CAF" w:rsidRPr="00C97D61" w:rsidRDefault="00C95CAF" w:rsidP="00C97D61">
      <w:pPr>
        <w:suppressAutoHyphens/>
        <w:autoSpaceDN w:val="0"/>
        <w:spacing w:before="180" w:after="18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      Детский сад имеет хорошо организованную </w:t>
      </w:r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eastAsia="zh-CN" w:bidi="hi-IN"/>
        </w:rPr>
        <w:t>развивающую предметно – пространственную среду: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кабинет руководителя МБДОУ;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методический кабинет;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музыкальный зал;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кабинет психолога;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кабинет логопеда;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выставочный зал (холл);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- </w:t>
      </w:r>
      <w:proofErr w:type="gramStart"/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групповые</w:t>
      </w:r>
      <w:proofErr w:type="gramEnd"/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помещение с учётом возрастных особенностей;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медицинский кабинет;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физиопроцедурный</w:t>
      </w:r>
      <w:proofErr w:type="spellEnd"/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кабинет;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спортивная площадка на улице;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участки для прогулок детей по количеству групп;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       Все помещения оборудованы для определённых видов образовательной работы, обеспечены учебными материалами, наглядными пособиями, игрушками, игровыми предметами, книгами. Для детей с нарушениями речи созданы отдельные группы, оснащённые всем необходимым оборудованием.</w:t>
      </w:r>
    </w:p>
    <w:p w:rsidR="00C95CAF" w:rsidRPr="00C97D61" w:rsidRDefault="00C95CAF" w:rsidP="00C97D61">
      <w:pPr>
        <w:tabs>
          <w:tab w:val="left" w:pos="709"/>
        </w:tabs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     В  детском  саду  идет  процесс  обновления  развивающей предметн</w:t>
      </w:r>
      <w:proofErr w:type="gramStart"/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о-</w:t>
      </w:r>
      <w:proofErr w:type="gramEnd"/>
      <w:r w:rsidRPr="00C97D61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 xml:space="preserve"> пространственной среды. Продуманное  размещение  игрового  и  дидактического  материала  позволяет  детям свободно двигаться и заниматься любыми видами деятельности, как в групповой комнате, так и в спальне и раздевалке. Чтобы дети  развивались  гармонично,  росли  смышлеными,  умели  грамотно  и логично  излагать  свои  мысли,  в  детском  саду  накоплен  интересный  и  занимательный материал созданный воспитателями.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Cs/>
          <w:color w:val="000000"/>
          <w:spacing w:val="15"/>
          <w:kern w:val="3"/>
          <w:sz w:val="24"/>
          <w:szCs w:val="24"/>
          <w:lang w:eastAsia="zh-CN" w:bidi="hi-IN"/>
        </w:rPr>
        <w:t xml:space="preserve">       Питание </w:t>
      </w: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детей в ДОУ организуется на основе 10-дневного меню, разработанного специалистами Отдела питания управления образования. Медицинской сестрой ведётся постоянный контроль качества питания.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В целях предупреждения детского травматизма в детском саду регулярно (не менее 4 раз в год) проводятся инструктажи педагогического персонала, беседы с родителями, занятия с детьми по безопасности жизнедеятельности, профилактике дорожно-транспортного травматизма.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В учреждении организован пропускной режим для персонала и родителей. Двери эвакуационных выходов оборудованы легко открывающимися запорами, на лестничных маршах и в холлах обозначены пути эвакуации. В детском саду регулярно проводятся учебно-практические занятия с персоналом и воспитанниками по действиям в случае возникновения чрезвычайной ситуации.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lastRenderedPageBreak/>
        <w:t xml:space="preserve">   В МБДОУ функционирует система оценки качества работы МБДОУ. Она подразумевает определение с помощью диагностических и оценочных процедур степень соответствия образовательных достижений воспитанников, качество образовательных программ, свойства образовательного процесса и его ресурсное обеспечение в учреждении.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 xml:space="preserve">     В МБДОУ налажена работа с родителями. Она проводится с использованием разнообразных форм: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оформление стендов МБДОУ по вопросам педагогики и психологии;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индивидуальные консультации;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родительские собрания;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приобщение родителей к совместной деятельности;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проведение музыкальных, спортивных, интеллектуальных праздников, досугов с участием родителей;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оформление фотоальбомов в МБДОУ;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встречи с интересными людьми;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участие в конкурсах, выставках;</w:t>
      </w:r>
    </w:p>
    <w:p w:rsidR="00C95CAF" w:rsidRPr="00C97D61" w:rsidRDefault="00C95CAF" w:rsidP="00C97D61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- дни открытых дверей.</w:t>
      </w:r>
    </w:p>
    <w:p w:rsidR="00205923" w:rsidRPr="00BF6B7E" w:rsidRDefault="00C95CAF" w:rsidP="00BF6B7E">
      <w:pPr>
        <w:suppressAutoHyphens/>
        <w:autoSpaceDN w:val="0"/>
        <w:spacing w:before="66" w:after="66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Родители являются нашими первыми помощниками и нам всегда приятно их видеть в д</w:t>
      </w:r>
      <w:r w:rsidR="00BF6B7E"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lang w:eastAsia="zh-CN" w:bidi="hi-IN"/>
        </w:rPr>
        <w:t>етском саду.</w:t>
      </w:r>
    </w:p>
    <w:p w:rsidR="00205923" w:rsidRDefault="00205923" w:rsidP="00C95CAF">
      <w:pPr>
        <w:tabs>
          <w:tab w:val="left" w:pos="709"/>
        </w:tabs>
        <w:suppressAutoHyphens/>
        <w:autoSpaceDN w:val="0"/>
        <w:spacing w:before="180" w:after="180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95CAF" w:rsidRPr="00C97D61" w:rsidRDefault="00C97D61" w:rsidP="00C95CAF">
      <w:pPr>
        <w:tabs>
          <w:tab w:val="left" w:pos="709"/>
        </w:tabs>
        <w:suppressAutoHyphens/>
        <w:autoSpaceDN w:val="0"/>
        <w:spacing w:before="180" w:after="180"/>
        <w:jc w:val="center"/>
        <w:textAlignment w:val="baseline"/>
        <w:rPr>
          <w:rFonts w:ascii="Times New Roman" w:eastAsia="SimSun" w:hAnsi="Times New Roman" w:cs="Times New Roman"/>
          <w:color w:val="000000"/>
          <w:spacing w:val="15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="00C95CAF"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Результаты деятельности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ind w:right="88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Основные направления педагогической деятельности по </w:t>
      </w:r>
      <w:proofErr w:type="spellStart"/>
      <w:r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>здоровьесбережению</w:t>
      </w:r>
      <w:proofErr w:type="spellEnd"/>
    </w:p>
    <w:p w:rsidR="00C95CAF" w:rsidRPr="00C97D61" w:rsidRDefault="00C95CAF" w:rsidP="00C95CAF">
      <w:pPr>
        <w:suppressAutoHyphens/>
        <w:autoSpaceDN w:val="0"/>
        <w:spacing w:after="0" w:line="240" w:lineRule="auto"/>
        <w:ind w:left="3680" w:right="880" w:hanging="2100"/>
        <w:jc w:val="center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W w:w="10425" w:type="dxa"/>
        <w:tblInd w:w="-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875"/>
        <w:gridCol w:w="7605"/>
        <w:gridCol w:w="45"/>
      </w:tblGrid>
      <w:tr w:rsidR="00C95CAF" w:rsidRPr="00C97D61" w:rsidTr="00C95CAF">
        <w:trPr>
          <w:trHeight w:val="390"/>
        </w:trPr>
        <w:tc>
          <w:tcPr>
            <w:tcW w:w="90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5CAF" w:rsidRPr="00C97D61" w:rsidRDefault="00C95CAF" w:rsidP="00C95CAF">
            <w:pPr>
              <w:suppressAutoHyphens/>
              <w:autoSpaceDN w:val="0"/>
              <w:spacing w:after="120" w:line="260" w:lineRule="atLeast"/>
              <w:ind w:left="160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t>№</w:t>
            </w:r>
            <w:r w:rsidRPr="00C97D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п/п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направление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задачи</w:t>
            </w:r>
          </w:p>
        </w:tc>
        <w:tc>
          <w:tcPr>
            <w:tcW w:w="45" w:type="dxa"/>
            <w:tcBorders>
              <w:lef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</w:p>
        </w:tc>
      </w:tr>
      <w:tr w:rsidR="00C95CAF" w:rsidRPr="00C97D61" w:rsidTr="00E066EE">
        <w:trPr>
          <w:trHeight w:val="4070"/>
        </w:trPr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ind w:left="160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t>1</w:t>
            </w:r>
          </w:p>
        </w:tc>
        <w:tc>
          <w:tcPr>
            <w:tcW w:w="18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Работа с детьми</w:t>
            </w:r>
          </w:p>
        </w:tc>
        <w:tc>
          <w:tcPr>
            <w:tcW w:w="760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5CAF" w:rsidRPr="00C97D61" w:rsidRDefault="00C95CAF" w:rsidP="00C95CAF">
            <w:pPr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-укреплять здоровье детей и обогащать их двигательный опыт с учетом индивидуальных возможностей и способностей;</w:t>
            </w:r>
          </w:p>
          <w:p w:rsidR="00C95CAF" w:rsidRPr="00C97D61" w:rsidRDefault="00C95CAF" w:rsidP="00C95CAF">
            <w:pPr>
              <w:tabs>
                <w:tab w:val="left" w:pos="4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-формировать у детей осознанное отношение к своему здоровью, учить их понимать значение и преимущество хорошего самочувствия;</w:t>
            </w:r>
          </w:p>
          <w:p w:rsidR="00C95CAF" w:rsidRPr="00C97D61" w:rsidRDefault="00C95CAF" w:rsidP="00C95CAF">
            <w:pPr>
              <w:tabs>
                <w:tab w:val="left" w:pos="15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-удовлетворять потребность детей в движении;</w:t>
            </w:r>
          </w:p>
          <w:p w:rsidR="00C95CAF" w:rsidRPr="00C97D61" w:rsidRDefault="00C95CAF" w:rsidP="00C95CAF">
            <w:pPr>
              <w:tabs>
                <w:tab w:val="left" w:pos="28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-стимулировать развитие у детей навыков личной гигиены и осуществлять </w:t>
            </w:r>
            <w:proofErr w:type="gramStart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контроль за</w:t>
            </w:r>
            <w:proofErr w:type="gramEnd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их неукоснительным выполнением;</w:t>
            </w:r>
          </w:p>
          <w:p w:rsidR="00C95CAF" w:rsidRPr="00C97D61" w:rsidRDefault="00C95CAF" w:rsidP="00C95CAF">
            <w:pPr>
              <w:tabs>
                <w:tab w:val="left" w:pos="32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-формировать у детей потребность к занятиям физической культурой и эмоционально - положительное отношение ко всем видам двигательной активности;</w:t>
            </w:r>
          </w:p>
          <w:p w:rsidR="00C95CAF" w:rsidRPr="00C97D61" w:rsidRDefault="00C95CAF" w:rsidP="00C95CAF">
            <w:pPr>
              <w:tabs>
                <w:tab w:val="left" w:pos="15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-целенаправленно развивать физические качества;</w:t>
            </w:r>
          </w:p>
          <w:p w:rsidR="00C95CAF" w:rsidRPr="00C97D61" w:rsidRDefault="00C95CAF" w:rsidP="00C95CAF">
            <w:pPr>
              <w:tabs>
                <w:tab w:val="left" w:pos="163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-формировать умение сохранять правильную осанку;</w:t>
            </w:r>
          </w:p>
          <w:p w:rsidR="00C95CAF" w:rsidRPr="00C97D61" w:rsidRDefault="00C95CAF" w:rsidP="00C95CAF">
            <w:pPr>
              <w:tabs>
                <w:tab w:val="left" w:pos="15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-воспитывать чувство уверенности в себе.</w:t>
            </w:r>
          </w:p>
        </w:tc>
        <w:tc>
          <w:tcPr>
            <w:tcW w:w="45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</w:p>
        </w:tc>
      </w:tr>
      <w:tr w:rsidR="00C95CAF" w:rsidRPr="00C97D61" w:rsidTr="00E066EE">
        <w:trPr>
          <w:trHeight w:val="45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37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Работа с педагогами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  <w:vAlign w:val="bottom"/>
          </w:tcPr>
          <w:p w:rsidR="00C95CAF" w:rsidRPr="00C97D61" w:rsidRDefault="00C95CAF" w:rsidP="00C95CAF">
            <w:pPr>
              <w:tabs>
                <w:tab w:val="left" w:pos="25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-изучать научные исследования в области охраны здоровья детей, 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здоровьесберегающих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технологий, экологического образования, формирования потребности в здоровом образе жизни;</w:t>
            </w:r>
          </w:p>
          <w:p w:rsidR="00C95CAF" w:rsidRPr="00C97D61" w:rsidRDefault="00C95CAF" w:rsidP="00C95CAF">
            <w:pPr>
              <w:tabs>
                <w:tab w:val="left" w:pos="38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-внедрять современные инновации в области физического развития детей; образовательные программы и технологии обучения и воспитания с учетом функциональных и возрастных особенностей детей;</w:t>
            </w:r>
          </w:p>
          <w:p w:rsidR="00C95CAF" w:rsidRPr="00C97D61" w:rsidRDefault="00C95CAF" w:rsidP="00C95CAF">
            <w:pPr>
              <w:tabs>
                <w:tab w:val="left" w:pos="39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-неукоснительно соблюдать гигиенические требования к организации жизнедеятельности детей в условиях МБДОУ;</w:t>
            </w:r>
          </w:p>
          <w:p w:rsidR="00C95CAF" w:rsidRPr="00C97D61" w:rsidRDefault="00C95CAF" w:rsidP="00C95CAF">
            <w:pPr>
              <w:tabs>
                <w:tab w:val="left" w:pos="31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-повышать квалификацию педагогов в вопросах развития и охраны здоровья детей;</w:t>
            </w:r>
          </w:p>
          <w:p w:rsidR="00C95CAF" w:rsidRPr="00C97D61" w:rsidRDefault="00C95CAF" w:rsidP="00C95CAF">
            <w:pPr>
              <w:tabs>
                <w:tab w:val="left" w:pos="17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-организовывать спортивно-оздоровительную работу, дифференцированную в зависимости от физических и психоэмоциональных особенностей ребенка</w:t>
            </w:r>
          </w:p>
        </w:tc>
      </w:tr>
      <w:tr w:rsidR="00C95CAF" w:rsidRPr="00C97D61" w:rsidTr="00E066EE">
        <w:trPr>
          <w:trHeight w:val="5160"/>
        </w:trPr>
        <w:tc>
          <w:tcPr>
            <w:tcW w:w="90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260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val="en-US" w:eastAsia="zh-CN" w:bidi="hi-IN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</w:tcPr>
          <w:p w:rsidR="00C95CAF" w:rsidRPr="00C97D61" w:rsidRDefault="00C95CAF" w:rsidP="00C95CAF">
            <w:pPr>
              <w:suppressAutoHyphens/>
              <w:autoSpaceDN w:val="0"/>
              <w:spacing w:after="0" w:line="365" w:lineRule="atLeast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Работа с родителями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10" w:type="dxa"/>
            </w:tcMar>
            <w:vAlign w:val="bottom"/>
          </w:tcPr>
          <w:p w:rsidR="00C95CAF" w:rsidRPr="00C97D61" w:rsidRDefault="00C95CAF" w:rsidP="00C95CAF">
            <w:pPr>
              <w:tabs>
                <w:tab w:val="left" w:pos="20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-формировать мотивацию здоровья и поведенческих навыков здорового образа жизни у членов семьи,</w:t>
            </w:r>
          </w:p>
          <w:p w:rsidR="00C95CAF" w:rsidRPr="00C97D61" w:rsidRDefault="00C95CAF" w:rsidP="00C95CAF">
            <w:pPr>
              <w:tabs>
                <w:tab w:val="left" w:pos="264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-обогащать опыт оздоровительной деятельности в семье, способствовать накоплению у родителей знаний по грамотной организации оздоровительной деятельности в семье;</w:t>
            </w:r>
          </w:p>
          <w:p w:rsidR="00C95CAF" w:rsidRPr="00C97D61" w:rsidRDefault="00C95CAF" w:rsidP="00C95CAF">
            <w:pPr>
              <w:tabs>
                <w:tab w:val="left" w:pos="20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-активизировать родительский интерес, творчество, самостоятельный поиск способов решения проблем в области здоровья;</w:t>
            </w:r>
          </w:p>
          <w:p w:rsidR="00C95CAF" w:rsidRPr="00C97D61" w:rsidRDefault="00C95CAF" w:rsidP="00C95CAF">
            <w:pPr>
              <w:tabs>
                <w:tab w:val="left" w:pos="20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-оказывать адресную помощь родителям в вопросах сохранения и укрепления здоровья;</w:t>
            </w:r>
          </w:p>
          <w:p w:rsidR="00C95CAF" w:rsidRPr="00C97D61" w:rsidRDefault="00C95CAF" w:rsidP="00C95CAF">
            <w:pPr>
              <w:tabs>
                <w:tab w:val="left" w:pos="16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-изучать, обобщать и распространять положительный опыт семейного воспитания;</w:t>
            </w:r>
          </w:p>
          <w:p w:rsidR="00C95CAF" w:rsidRPr="00C97D61" w:rsidRDefault="00C95CAF" w:rsidP="00C95CAF">
            <w:pPr>
              <w:tabs>
                <w:tab w:val="left" w:pos="221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-создать установку на совместную работу с целью решения всех психолого-педагогических проблем развития ребенка;</w:t>
            </w:r>
          </w:p>
          <w:p w:rsidR="00C95CAF" w:rsidRPr="00C97D61" w:rsidRDefault="00C95CAF" w:rsidP="00C95CAF">
            <w:pPr>
              <w:tabs>
                <w:tab w:val="left" w:pos="17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-</w:t>
            </w:r>
            <w:proofErr w:type="spellStart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валеологическое</w:t>
            </w:r>
            <w:proofErr w:type="spellEnd"/>
            <w:r w:rsidRPr="00C97D6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просвещение родителей в создании экологической и психологической среды в семье.</w:t>
            </w:r>
          </w:p>
        </w:tc>
      </w:tr>
    </w:tbl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-Внедрение научно-методологических подходов к организации работы по сохранению здоровья детей, к созданию </w:t>
      </w:r>
      <w:proofErr w:type="spell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здоровьесберегающего</w:t>
      </w:r>
      <w:proofErr w:type="spell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образовательного пространства в ДОУ и семье.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-Формирование у дошкольников основ </w:t>
      </w:r>
      <w:proofErr w:type="spell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валеологического</w:t>
      </w:r>
      <w:proofErr w:type="spell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сознания, потребности заботиться о своём здоровье.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-Обеспечение программного уровня развития движений и двигательных способностей детей.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-Повышения уровня адаптации к современным условиям жизни.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-Улучшение соматических показателей здоровья дошкольников, снижения уровня заболевания.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-Оптимальные условия для развития индивидуальности ребенка через осознание своих возможностей и способностей.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-Позитивное влияние образа жизни на состояние здоровья.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-Осуществление </w:t>
      </w:r>
      <w:proofErr w:type="spell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здоровьесберегающей</w:t>
      </w:r>
      <w:proofErr w:type="spell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организации воспитательного процесса.</w:t>
      </w:r>
    </w:p>
    <w:p w:rsidR="00C95CAF" w:rsidRPr="00C97D61" w:rsidRDefault="00C95CAF" w:rsidP="00C95CAF">
      <w:pPr>
        <w:tabs>
          <w:tab w:val="left" w:pos="1570"/>
        </w:tabs>
        <w:suppressAutoHyphens/>
        <w:autoSpaceDN w:val="0"/>
        <w:spacing w:after="0" w:line="322" w:lineRule="atLeast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-Овладение элементарными навыками оздоровления: самомассаж, закаливающие процедуры, уход за полостью рта.</w:t>
      </w:r>
    </w:p>
    <w:p w:rsidR="00C97D61" w:rsidRPr="00C97D61" w:rsidRDefault="00C97D61" w:rsidP="00C97D61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</w:pPr>
    </w:p>
    <w:p w:rsidR="00C97D61" w:rsidRPr="00C97D61" w:rsidRDefault="00C97D61" w:rsidP="00C97D61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iCs/>
          <w:color w:val="222222"/>
          <w:kern w:val="3"/>
          <w:sz w:val="24"/>
          <w:szCs w:val="24"/>
          <w:lang w:eastAsia="zh-CN" w:bidi="hi-IN"/>
        </w:rPr>
        <w:lastRenderedPageBreak/>
        <w:t>Анализ педагогической деятельности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color w:val="222222"/>
          <w:kern w:val="3"/>
          <w:sz w:val="24"/>
          <w:szCs w:val="24"/>
          <w:lang w:eastAsia="zh-CN" w:bidi="hi-IN"/>
        </w:rPr>
        <w:t xml:space="preserve">Раздел 2 Анализ работы за </w:t>
      </w:r>
      <w:r>
        <w:rPr>
          <w:rFonts w:ascii="Times New Roman" w:eastAsia="SimSun" w:hAnsi="Times New Roman" w:cs="Times New Roman"/>
          <w:b/>
          <w:bCs/>
          <w:color w:val="222222"/>
          <w:kern w:val="3"/>
          <w:sz w:val="24"/>
          <w:szCs w:val="24"/>
          <w:lang w:eastAsia="zh-CN" w:bidi="hi-IN"/>
        </w:rPr>
        <w:t>2023-2024</w:t>
      </w:r>
      <w:r w:rsidRPr="002B5A2D">
        <w:rPr>
          <w:rFonts w:ascii="Times New Roman" w:eastAsia="SimSun" w:hAnsi="Times New Roman" w:cs="Times New Roman"/>
          <w:b/>
          <w:bCs/>
          <w:color w:val="222222"/>
          <w:kern w:val="3"/>
          <w:sz w:val="24"/>
          <w:szCs w:val="24"/>
          <w:lang w:eastAsia="zh-CN" w:bidi="hi-IN"/>
        </w:rPr>
        <w:t xml:space="preserve"> учебный год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2.1 Анализ работы педагогов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за 2023-2024</w:t>
      </w:r>
      <w:r w:rsidRPr="002B5A2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учебный год</w:t>
      </w:r>
    </w:p>
    <w:p w:rsidR="00BF6B7E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B5A2D">
        <w:rPr>
          <w:rFonts w:ascii="Times New Roman" w:hAnsi="Times New Roman" w:cs="Times New Roman"/>
          <w:sz w:val="24"/>
          <w:szCs w:val="24"/>
          <w:lang w:eastAsia="zh-CN" w:bidi="hi-IN"/>
        </w:rPr>
        <w:t>Приоритетными направлениями деятельности МБДОУ детского сада комбинированного ви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да № 16 «Красная шапочка» в 2023-2024</w:t>
      </w:r>
      <w:r w:rsidRPr="002B5A2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учебном году были:</w:t>
      </w:r>
    </w:p>
    <w:p w:rsidR="00BF6B7E" w:rsidRPr="00BF6B7E" w:rsidRDefault="00BF6B7E" w:rsidP="00BF6B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</w:pPr>
      <w:r w:rsidRPr="00BF6B7E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>1.Развивать познавательно-исследовательскую деятельность дошкольников через организацию детского экспериментирования.</w:t>
      </w:r>
    </w:p>
    <w:p w:rsidR="00BF6B7E" w:rsidRPr="00BF6B7E" w:rsidRDefault="00BF6B7E" w:rsidP="00BF6B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</w:pPr>
      <w:r w:rsidRPr="00BF6B7E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 xml:space="preserve"> </w:t>
      </w:r>
    </w:p>
    <w:p w:rsidR="00BF6B7E" w:rsidRPr="00BF6B7E" w:rsidRDefault="00BF6B7E" w:rsidP="00BF6B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F6B7E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 xml:space="preserve">  2. Систематизировать в ДОУ работу по нравственно-патриотическому воспитанию дошкольников, используя современные подходы и опыт воспитания в семье.</w:t>
      </w:r>
    </w:p>
    <w:p w:rsidR="00BF6B7E" w:rsidRPr="002B5A2D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Для решения этих задач были намечены и проведены педагогические советы: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№ 1 – «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Планирование работы дошкольного образовательного учреждения на 2023-2024  учебный год</w:t>
      </w: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№ 2 – </w:t>
      </w: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познавательно-исследовательской деятельности дошкольников</w:t>
      </w: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№ 2/1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</w:t>
      </w: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«Утверждение положений функционирования ДОУ»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№ 3 – </w:t>
      </w: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Нравственно-патриотическое воспитание дошкольников</w:t>
      </w: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</w:t>
      </w:r>
    </w:p>
    <w:p w:rsidR="00BF6B7E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№ 4 – </w:t>
      </w: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«Анализ работы педагогического коллектива, реализация зад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ач годового плана работы за 2023-2024</w:t>
      </w: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учебный год»</w:t>
      </w:r>
    </w:p>
    <w:p w:rsidR="00BF6B7E" w:rsidRPr="009E7CE9" w:rsidRDefault="00BF6B7E" w:rsidP="00BF6B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63214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В рамках реализации годовых задач: </w:t>
      </w:r>
      <w:r w:rsidRPr="0063214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«</w:t>
      </w:r>
      <w:r w:rsidRPr="009E7CE9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>Развивать познавательно-исследовательскую деятельность дошкольников через организацию детского экспериментирования</w:t>
      </w:r>
      <w:r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>»,</w:t>
      </w:r>
      <w:r w:rsidRPr="009E7CE9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 xml:space="preserve">  «Систематизировать в ДОУ работу по нравственно-патриотическому воспитанию дошкольников, используя современные подходы и опыт воспитания в семье</w:t>
      </w:r>
      <w:r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>»,</w:t>
      </w:r>
      <w:r w:rsidRPr="0063214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63214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в МБДОУ детском саду № 16 «Красная шапочка»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2023-2024</w:t>
      </w:r>
      <w:r w:rsidRPr="00632141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учебного года педагогами  осуществлялась работа с детьми.</w:t>
      </w:r>
    </w:p>
    <w:p w:rsidR="00BF6B7E" w:rsidRPr="00632141" w:rsidRDefault="00BF6B7E" w:rsidP="00BF6B7E">
      <w:pPr>
        <w:pStyle w:val="ab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63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поставленные на учебный год решались</w:t>
      </w:r>
      <w:proofErr w:type="gramEnd"/>
      <w:r w:rsidRPr="0063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разнообразные формы работы: педсоветы, семинары, открытые просмотры образовательной  деятельности, консультации, выставки творческих работ и рисунков, взаимодействие с семьей, конкурсов, реализацию проектов.</w:t>
      </w:r>
    </w:p>
    <w:p w:rsidR="00BF6B7E" w:rsidRPr="00632141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учебного года педагоги повышали свое педагогическое мастерство через различные виды методической работы, все запланированные мероприятия в годовом плане полностью реализованы. 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3214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32141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632141">
        <w:rPr>
          <w:rFonts w:ascii="Times New Roman" w:hAnsi="Times New Roman" w:cs="Times New Roman"/>
          <w:sz w:val="24"/>
          <w:szCs w:val="24"/>
        </w:rPr>
        <w:t xml:space="preserve"> ДОУ прошли Выставки детско-родительского творчества по теме: 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32141">
        <w:rPr>
          <w:rFonts w:ascii="Times New Roman" w:hAnsi="Times New Roman" w:cs="Times New Roman"/>
          <w:sz w:val="24"/>
          <w:szCs w:val="24"/>
        </w:rPr>
        <w:t>-«</w:t>
      </w:r>
      <w:r>
        <w:rPr>
          <w:rFonts w:ascii="Times New Roman" w:hAnsi="Times New Roman" w:cs="Times New Roman"/>
          <w:sz w:val="24"/>
          <w:szCs w:val="24"/>
        </w:rPr>
        <w:t>Новая жизнь старых вещей</w:t>
      </w:r>
      <w:r w:rsidRPr="00632141">
        <w:rPr>
          <w:rFonts w:ascii="Times New Roman" w:hAnsi="Times New Roman" w:cs="Times New Roman"/>
          <w:sz w:val="24"/>
          <w:szCs w:val="24"/>
        </w:rPr>
        <w:t>»</w:t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-«Зимушка хрустальная</w:t>
      </w:r>
      <w:r w:rsidRPr="00632141">
        <w:rPr>
          <w:rFonts w:ascii="Times New Roman" w:hAnsi="Times New Roman" w:cs="Times New Roman"/>
          <w:sz w:val="24"/>
          <w:szCs w:val="24"/>
        </w:rPr>
        <w:t>»</w:t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214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Моё генеалогическое древо»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-«На страже Родины»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32141">
        <w:rPr>
          <w:rFonts w:ascii="Times New Roman" w:hAnsi="Times New Roman" w:cs="Times New Roman"/>
          <w:sz w:val="24"/>
          <w:szCs w:val="24"/>
        </w:rPr>
        <w:t>Были проведены смотры-конкурсы: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«Лучший уголок для экспериментирования</w:t>
      </w:r>
      <w:r w:rsidRPr="00632141">
        <w:rPr>
          <w:rFonts w:ascii="Times New Roman" w:hAnsi="Times New Roman" w:cs="Times New Roman"/>
          <w:sz w:val="24"/>
          <w:szCs w:val="24"/>
        </w:rPr>
        <w:t>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32141">
        <w:rPr>
          <w:rFonts w:ascii="Times New Roman" w:hAnsi="Times New Roman" w:cs="Times New Roman"/>
          <w:sz w:val="24"/>
          <w:szCs w:val="24"/>
        </w:rPr>
        <w:t xml:space="preserve">Культурно-досуговые мероприятия – неотъемлемая часть в деятельности нашего детского сада. Организация праздников, развлечений  способствует повышению эффективности </w:t>
      </w:r>
      <w:proofErr w:type="spellStart"/>
      <w:r w:rsidRPr="0063214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32141">
        <w:rPr>
          <w:rFonts w:ascii="Times New Roman" w:hAnsi="Times New Roman" w:cs="Times New Roman"/>
          <w:sz w:val="24"/>
          <w:szCs w:val="24"/>
        </w:rPr>
        <w:t>-образовательного процесса, создает комфортные условия для формирования личности каждого ребёнка.</w:t>
      </w:r>
    </w:p>
    <w:p w:rsidR="00BF6B7E" w:rsidRPr="00632141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141">
        <w:rPr>
          <w:rFonts w:ascii="Times New Roman" w:hAnsi="Times New Roman" w:cs="Times New Roman"/>
          <w:sz w:val="24"/>
          <w:szCs w:val="24"/>
        </w:rPr>
        <w:t>В этом учебном году педагогами были подготовлены и проведены:</w:t>
      </w:r>
    </w:p>
    <w:p w:rsidR="00BF6B7E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 «День знаний»;</w:t>
      </w:r>
    </w:p>
    <w:p w:rsidR="00BF6B7E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632141">
        <w:rPr>
          <w:rFonts w:ascii="Times New Roman" w:hAnsi="Times New Roman" w:cs="Times New Roman"/>
          <w:sz w:val="24"/>
          <w:szCs w:val="24"/>
        </w:rPr>
        <w:t>о всех возрастных группах прошл</w:t>
      </w:r>
      <w:r>
        <w:rPr>
          <w:rFonts w:ascii="Times New Roman" w:hAnsi="Times New Roman" w:cs="Times New Roman"/>
          <w:sz w:val="24"/>
          <w:szCs w:val="24"/>
        </w:rPr>
        <w:t>и осенние, новогодние утренники;</w:t>
      </w:r>
      <w:r w:rsidRPr="0063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7E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утренники, пос</w:t>
      </w:r>
      <w:r>
        <w:rPr>
          <w:rFonts w:ascii="Times New Roman" w:hAnsi="Times New Roman" w:cs="Times New Roman"/>
          <w:sz w:val="24"/>
          <w:szCs w:val="24"/>
        </w:rPr>
        <w:t>вящённые 23 февраля и  8 марта;</w:t>
      </w:r>
    </w:p>
    <w:p w:rsidR="00BF6B7E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</w:t>
      </w:r>
      <w:r w:rsidRPr="00632141">
        <w:rPr>
          <w:rFonts w:ascii="Times New Roman" w:hAnsi="Times New Roman" w:cs="Times New Roman"/>
          <w:sz w:val="24"/>
          <w:szCs w:val="24"/>
        </w:rPr>
        <w:t xml:space="preserve"> старших</w:t>
      </w:r>
      <w:r>
        <w:rPr>
          <w:rFonts w:ascii="Times New Roman" w:hAnsi="Times New Roman" w:cs="Times New Roman"/>
          <w:sz w:val="24"/>
          <w:szCs w:val="24"/>
        </w:rPr>
        <w:t xml:space="preserve"> и подготовительных группах </w:t>
      </w:r>
      <w:r w:rsidRPr="00632141">
        <w:rPr>
          <w:rFonts w:ascii="Times New Roman" w:hAnsi="Times New Roman" w:cs="Times New Roman"/>
          <w:sz w:val="24"/>
          <w:szCs w:val="24"/>
        </w:rPr>
        <w:t>прошли</w:t>
      </w:r>
      <w:r>
        <w:rPr>
          <w:rFonts w:ascii="Times New Roman" w:hAnsi="Times New Roman" w:cs="Times New Roman"/>
          <w:sz w:val="24"/>
          <w:szCs w:val="24"/>
        </w:rPr>
        <w:t xml:space="preserve"> утренники, посвященные праздникам «День матери» и «День Победы».</w:t>
      </w:r>
      <w:r w:rsidRPr="00632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 детьми старших групп был проведен спортивный праздник </w:t>
      </w:r>
      <w:r w:rsidRPr="00632141">
        <w:rPr>
          <w:rFonts w:ascii="Times New Roman" w:hAnsi="Times New Roman" w:cs="Times New Roman"/>
          <w:sz w:val="24"/>
          <w:szCs w:val="24"/>
        </w:rPr>
        <w:t xml:space="preserve">«Зимние </w:t>
      </w:r>
      <w:r>
        <w:rPr>
          <w:rFonts w:ascii="Times New Roman" w:hAnsi="Times New Roman" w:cs="Times New Roman"/>
          <w:sz w:val="24"/>
          <w:szCs w:val="24"/>
        </w:rPr>
        <w:t>забавы»;</w:t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подготовительных группах прошли</w:t>
      </w:r>
      <w:r w:rsidRPr="00632141">
        <w:rPr>
          <w:rFonts w:ascii="Times New Roman" w:hAnsi="Times New Roman" w:cs="Times New Roman"/>
          <w:sz w:val="24"/>
          <w:szCs w:val="24"/>
        </w:rPr>
        <w:t xml:space="preserve"> праздники по духовно-нравственному развитию «Под рождественской звездой» и «Пасха </w:t>
      </w:r>
      <w:r>
        <w:rPr>
          <w:rFonts w:ascii="Times New Roman" w:hAnsi="Times New Roman" w:cs="Times New Roman"/>
          <w:sz w:val="24"/>
          <w:szCs w:val="24"/>
        </w:rPr>
        <w:t>– Светлое Христово воскресенье»;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средних, старших и подготовительных группах – развлечение «День пожарной безопасности». </w:t>
      </w:r>
    </w:p>
    <w:p w:rsidR="00BF6B7E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для реализации годовых задач были проведены различные мастер-к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лассы для педагогов и родителей:</w:t>
      </w:r>
    </w:p>
    <w:p w:rsidR="00BF6B7E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«Экспериментирование по сказке»;</w:t>
      </w:r>
    </w:p>
    <w:p w:rsidR="00BF6B7E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«Народная тряпичная кукла как средство приобщения детей к истокам русской народной культуры»;</w:t>
      </w:r>
    </w:p>
    <w:p w:rsidR="00BF6B7E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«Как создать герб семьи».</w:t>
      </w:r>
    </w:p>
    <w:p w:rsidR="00BF6B7E" w:rsidRPr="00632141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руководитель Ратова Ирина Игоревна на базе МБДОУ детского сада № 16 «Красная шапочка» провела методическое объединение для музыкальных руководителей ДОУ на тему «Духовно-нравственное воспитание дошкольников через православные праздники».</w:t>
      </w:r>
    </w:p>
    <w:p w:rsidR="00BF6B7E" w:rsidRPr="00632141" w:rsidRDefault="00BF6B7E" w:rsidP="00BF6B7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141">
        <w:rPr>
          <w:rFonts w:ascii="Times New Roman" w:hAnsi="Times New Roman" w:cs="Times New Roman"/>
          <w:sz w:val="24"/>
          <w:szCs w:val="24"/>
        </w:rPr>
        <w:t>Наши воспитанники под руководством педагогов  являются активными участниками горо</w:t>
      </w:r>
      <w:r>
        <w:rPr>
          <w:rFonts w:ascii="Times New Roman" w:hAnsi="Times New Roman" w:cs="Times New Roman"/>
          <w:sz w:val="24"/>
          <w:szCs w:val="24"/>
        </w:rPr>
        <w:t xml:space="preserve">дских и региональных  конкурсов. </w:t>
      </w:r>
      <w:r w:rsidRPr="00632141">
        <w:rPr>
          <w:rFonts w:ascii="Times New Roman" w:hAnsi="Times New Roman" w:cs="Times New Roman"/>
          <w:sz w:val="24"/>
          <w:szCs w:val="24"/>
        </w:rPr>
        <w:t xml:space="preserve">В ноябре </w:t>
      </w: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 w:rsidRPr="00632141">
        <w:rPr>
          <w:rFonts w:ascii="Times New Roman" w:hAnsi="Times New Roman" w:cs="Times New Roman"/>
          <w:sz w:val="24"/>
          <w:szCs w:val="24"/>
        </w:rPr>
        <w:t>наш</w:t>
      </w:r>
      <w:r>
        <w:rPr>
          <w:rFonts w:ascii="Times New Roman" w:hAnsi="Times New Roman" w:cs="Times New Roman"/>
          <w:sz w:val="24"/>
          <w:szCs w:val="24"/>
        </w:rPr>
        <w:t>его детского</w:t>
      </w:r>
      <w:r w:rsidRPr="00632141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 заняла 1 место</w:t>
      </w:r>
      <w:r w:rsidRPr="00632141">
        <w:rPr>
          <w:rFonts w:ascii="Times New Roman" w:hAnsi="Times New Roman" w:cs="Times New Roman"/>
          <w:sz w:val="24"/>
          <w:szCs w:val="24"/>
        </w:rPr>
        <w:t xml:space="preserve"> в Спортивно-развлекательном мероприятии для детей дошкольного возраста и молодых семей «Де</w:t>
      </w:r>
      <w:r>
        <w:rPr>
          <w:rFonts w:ascii="Times New Roman" w:hAnsi="Times New Roman" w:cs="Times New Roman"/>
          <w:sz w:val="24"/>
          <w:szCs w:val="24"/>
        </w:rPr>
        <w:t>тсадовская Лига чемпионов – 2023</w:t>
      </w:r>
      <w:r w:rsidRPr="00632141">
        <w:rPr>
          <w:rFonts w:ascii="Times New Roman" w:hAnsi="Times New Roman" w:cs="Times New Roman"/>
          <w:sz w:val="24"/>
          <w:szCs w:val="24"/>
        </w:rPr>
        <w:t>» Мин</w:t>
      </w:r>
      <w:r>
        <w:rPr>
          <w:rFonts w:ascii="Times New Roman" w:hAnsi="Times New Roman" w:cs="Times New Roman"/>
          <w:sz w:val="24"/>
          <w:szCs w:val="24"/>
        </w:rPr>
        <w:t xml:space="preserve">ераловодского городского округа. </w:t>
      </w:r>
      <w:r w:rsidRPr="00632141">
        <w:rPr>
          <w:rFonts w:ascii="Times New Roman" w:hAnsi="Times New Roman" w:cs="Times New Roman"/>
          <w:sz w:val="24"/>
          <w:szCs w:val="24"/>
        </w:rPr>
        <w:t>В декабре наши воспитанники Стали победителями Регионального открытого конкурса хореографического, вокального и театрального тв</w:t>
      </w:r>
      <w:r>
        <w:rPr>
          <w:rFonts w:ascii="Times New Roman" w:hAnsi="Times New Roman" w:cs="Times New Roman"/>
          <w:sz w:val="24"/>
          <w:szCs w:val="24"/>
        </w:rPr>
        <w:t xml:space="preserve">орчества «Талантливое детство». </w:t>
      </w:r>
      <w:r w:rsidRPr="00632141">
        <w:rPr>
          <w:rFonts w:ascii="Times New Roman" w:hAnsi="Times New Roman" w:cs="Times New Roman"/>
          <w:sz w:val="24"/>
          <w:szCs w:val="24"/>
        </w:rPr>
        <w:t>Ежегодно детский сад принимает участие в Окружно</w:t>
      </w:r>
      <w:r>
        <w:rPr>
          <w:rFonts w:ascii="Times New Roman" w:hAnsi="Times New Roman" w:cs="Times New Roman"/>
          <w:sz w:val="24"/>
          <w:szCs w:val="24"/>
        </w:rPr>
        <w:t xml:space="preserve">м фестивале Новогодней игрушки. </w:t>
      </w:r>
      <w:r w:rsidRPr="00632141">
        <w:rPr>
          <w:rFonts w:ascii="Times New Roman" w:hAnsi="Times New Roman" w:cs="Times New Roman"/>
          <w:sz w:val="24"/>
          <w:szCs w:val="24"/>
        </w:rPr>
        <w:t>В рамках проведения всемирного дня распространения информации об аутизме педагоги и дети приняли участие в фестивале «Люд</w:t>
      </w:r>
      <w:r>
        <w:rPr>
          <w:rFonts w:ascii="Times New Roman" w:hAnsi="Times New Roman" w:cs="Times New Roman"/>
          <w:sz w:val="24"/>
          <w:szCs w:val="24"/>
        </w:rPr>
        <w:t xml:space="preserve">и как Люди». В декабре 2023 года наши воспитанники заняли призовые места в конкурсе-выставке рисунков «Наш город глазами детей», посвященного Дню освобождения города Минеральные Воды от немецко-фашистских захватчиков. </w:t>
      </w:r>
      <w:r w:rsidRPr="006321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апреле 2024 года воспитанники нашего детского сада </w:t>
      </w:r>
      <w:r w:rsidRPr="00632141">
        <w:rPr>
          <w:rFonts w:ascii="Times New Roman" w:hAnsi="Times New Roman" w:cs="Times New Roman"/>
          <w:sz w:val="24"/>
          <w:szCs w:val="24"/>
        </w:rPr>
        <w:t xml:space="preserve"> стали победителями в региональном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632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прикладного искусства, посвященном Дню Космонавтики. </w:t>
      </w:r>
      <w:r w:rsidRPr="00632141">
        <w:rPr>
          <w:rFonts w:ascii="Times New Roman" w:hAnsi="Times New Roman" w:cs="Times New Roman"/>
          <w:sz w:val="24"/>
          <w:szCs w:val="24"/>
        </w:rPr>
        <w:t xml:space="preserve">Команда нашего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приняла участие </w:t>
      </w:r>
      <w:r w:rsidRPr="006321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профсоюзном музыкальном фестивале «И нет границ талантам педагога!». </w:t>
      </w:r>
      <w:r w:rsidRPr="00632141">
        <w:rPr>
          <w:rFonts w:ascii="Times New Roman" w:hAnsi="Times New Roman" w:cs="Times New Roman"/>
          <w:sz w:val="24"/>
          <w:szCs w:val="24"/>
        </w:rPr>
        <w:t>Воспитанники подготовительных групп приняли участие в отборочном туре олимпиады д</w:t>
      </w:r>
      <w:r>
        <w:rPr>
          <w:rFonts w:ascii="Times New Roman" w:hAnsi="Times New Roman" w:cs="Times New Roman"/>
          <w:sz w:val="24"/>
          <w:szCs w:val="24"/>
        </w:rPr>
        <w:t xml:space="preserve">ошкольников «По дороге знаний». </w:t>
      </w:r>
      <w:r w:rsidRPr="00632141">
        <w:rPr>
          <w:rFonts w:ascii="Times New Roman" w:hAnsi="Times New Roman" w:cs="Times New Roman"/>
          <w:sz w:val="24"/>
          <w:szCs w:val="24"/>
        </w:rPr>
        <w:t>С целью профилактики детского дорожно-транспортного травматизма   в течение всего учебного года с детьми и родителями были проведены различные мероприятия.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32141">
        <w:rPr>
          <w:rFonts w:ascii="Times New Roman" w:hAnsi="Times New Roman" w:cs="Times New Roman"/>
          <w:sz w:val="24"/>
          <w:szCs w:val="24"/>
        </w:rPr>
        <w:t>Воспитанники совместно с педагогами и родителями приняли участие в различных акциях: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«Каждой пичужке – кормушка»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«Покормите птиц»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«Пожелания героям»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«Фронтовая открытка»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2141">
        <w:rPr>
          <w:rFonts w:ascii="Times New Roman" w:hAnsi="Times New Roman" w:cs="Times New Roman"/>
          <w:sz w:val="24"/>
          <w:szCs w:val="24"/>
        </w:rPr>
        <w:t xml:space="preserve"> «День Земли»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«Будь ярче»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«Акция ко Дню пожилого человека»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Всероссийская патрио</w:t>
      </w:r>
      <w:r>
        <w:rPr>
          <w:rFonts w:ascii="Times New Roman" w:hAnsi="Times New Roman" w:cs="Times New Roman"/>
          <w:sz w:val="24"/>
          <w:szCs w:val="24"/>
        </w:rPr>
        <w:t>тическая акция «Окна Победы-2024</w:t>
      </w:r>
      <w:r w:rsidRPr="00632141">
        <w:rPr>
          <w:rFonts w:ascii="Times New Roman" w:hAnsi="Times New Roman" w:cs="Times New Roman"/>
          <w:sz w:val="24"/>
          <w:szCs w:val="24"/>
        </w:rPr>
        <w:t>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32141">
        <w:rPr>
          <w:rFonts w:ascii="Times New Roman" w:hAnsi="Times New Roman" w:cs="Times New Roman"/>
          <w:sz w:val="24"/>
          <w:szCs w:val="24"/>
        </w:rPr>
        <w:t xml:space="preserve">Воспитанники и педагоги  приняли участие во всероссийских творческих конкурсах, где заняли призовые места: 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2141">
        <w:rPr>
          <w:rFonts w:ascii="Times New Roman" w:hAnsi="Times New Roman" w:cs="Times New Roman"/>
          <w:sz w:val="24"/>
          <w:szCs w:val="24"/>
        </w:rPr>
        <w:t xml:space="preserve"> Всероссийский конкурс семейного творчества «Рисуем с детьми вечный огонь»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2141">
        <w:rPr>
          <w:rFonts w:ascii="Times New Roman" w:hAnsi="Times New Roman" w:cs="Times New Roman"/>
          <w:sz w:val="24"/>
          <w:szCs w:val="24"/>
        </w:rPr>
        <w:t xml:space="preserve"> «Космос глазами детей»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«Физическое воспитание дошкольников в условиях введения ФГОС»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2141">
        <w:rPr>
          <w:rFonts w:ascii="Times New Roman" w:hAnsi="Times New Roman" w:cs="Times New Roman"/>
          <w:sz w:val="24"/>
          <w:szCs w:val="24"/>
        </w:rPr>
        <w:t xml:space="preserve"> «А на пороге золотая осень»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«Зима талантов 2023</w:t>
      </w:r>
      <w:r w:rsidRPr="00632141">
        <w:rPr>
          <w:rFonts w:ascii="Times New Roman" w:hAnsi="Times New Roman" w:cs="Times New Roman"/>
          <w:sz w:val="24"/>
          <w:szCs w:val="24"/>
        </w:rPr>
        <w:t>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«Наследники победы-2024</w:t>
      </w:r>
      <w:r w:rsidRPr="00632141">
        <w:rPr>
          <w:rFonts w:ascii="Times New Roman" w:hAnsi="Times New Roman" w:cs="Times New Roman"/>
          <w:sz w:val="24"/>
          <w:szCs w:val="24"/>
        </w:rPr>
        <w:t>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«Ларец дарований»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32141">
        <w:rPr>
          <w:rFonts w:ascii="Times New Roman" w:hAnsi="Times New Roman" w:cs="Times New Roman"/>
          <w:sz w:val="24"/>
          <w:szCs w:val="24"/>
        </w:rPr>
        <w:t>Ежегодная Всероссийская олимпиада «</w:t>
      </w:r>
      <w:proofErr w:type="spellStart"/>
      <w:r w:rsidRPr="00632141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632141">
        <w:rPr>
          <w:rFonts w:ascii="Times New Roman" w:hAnsi="Times New Roman" w:cs="Times New Roman"/>
          <w:sz w:val="24"/>
          <w:szCs w:val="24"/>
        </w:rPr>
        <w:t>-молодые защитники природы»</w:t>
      </w:r>
    </w:p>
    <w:p w:rsidR="00BF6B7E" w:rsidRPr="00632141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реализации годовых задач открытые показы образовательной деятельности прошли во всех возрастных группах.</w:t>
      </w:r>
    </w:p>
    <w:p w:rsidR="00BF6B7E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учебного года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музыкально-художественной</w:t>
      </w:r>
      <w:r w:rsidRPr="0063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BF6B7E" w:rsidRPr="00632141" w:rsidRDefault="00BF6B7E" w:rsidP="00BF6B7E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дополнительного образования в МБДОУ д/с № 16 «Красная шапочка» представлена двумя видами - платным и бесплатным.</w:t>
      </w:r>
    </w:p>
    <w:p w:rsidR="00BF6B7E" w:rsidRPr="00632141" w:rsidRDefault="00BF6B7E" w:rsidP="00BF6B7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в 2023-2024</w:t>
      </w:r>
      <w:r w:rsidRPr="00632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работало 5 платных кружков, и 11 бесплатных кружков. Это кружки разных направленностей</w:t>
      </w:r>
    </w:p>
    <w:p w:rsidR="00BF6B7E" w:rsidRPr="00632141" w:rsidRDefault="00BF6B7E" w:rsidP="00BF6B7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художественно-эстетической,</w:t>
      </w:r>
    </w:p>
    <w:p w:rsidR="00BF6B7E" w:rsidRPr="00632141" w:rsidRDefault="00BF6B7E" w:rsidP="00BF6B7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-физкультурно-спортивной,</w:t>
      </w:r>
    </w:p>
    <w:p w:rsidR="00BF6B7E" w:rsidRPr="00632141" w:rsidRDefault="00BF6B7E" w:rsidP="00BF6B7E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-социально-педагогической</w:t>
      </w:r>
    </w:p>
    <w:p w:rsidR="00BF6B7E" w:rsidRPr="00632141" w:rsidRDefault="00BF6B7E" w:rsidP="00BF6B7E">
      <w:pPr>
        <w:pStyle w:val="ab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2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мониторинга позволили увидеть, что дети развиваются в соответствии с возрастом, видно положительную динамику в освоении образовательных областей по сравнению с прошлым годом</w:t>
      </w:r>
      <w:r w:rsidRPr="0063214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F6B7E" w:rsidRDefault="00BF6B7E" w:rsidP="00BF6B7E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Подводя итоги выполнения годовых  задач, хочется отмет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ить, что работа педагогического</w:t>
      </w:r>
    </w:p>
    <w:p w:rsidR="00BF6B7E" w:rsidRPr="00632141" w:rsidRDefault="00BF6B7E" w:rsidP="00BF6B7E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коллектива проводилась на должном уровне и в четкой взаимосвязи всех участников </w:t>
      </w:r>
      <w:proofErr w:type="spellStart"/>
      <w:r w:rsidRPr="0063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632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-образовательного процесса, </w:t>
      </w:r>
    </w:p>
    <w:p w:rsidR="00BF6B7E" w:rsidRDefault="00BF6B7E" w:rsidP="00BF6B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p w:rsidR="00BF6B7E" w:rsidRDefault="00BF6B7E" w:rsidP="00BF6B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</w:p>
    <w:p w:rsidR="00BF6B7E" w:rsidRPr="00BF6B7E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b/>
          <w:iCs/>
          <w:color w:val="222222"/>
          <w:kern w:val="3"/>
          <w:sz w:val="24"/>
          <w:szCs w:val="24"/>
          <w:lang w:eastAsia="zh-CN" w:bidi="hi-IN"/>
        </w:rPr>
        <w:t>2.2 Ана</w:t>
      </w:r>
      <w:r>
        <w:rPr>
          <w:rFonts w:ascii="Times New Roman" w:eastAsia="SimSun" w:hAnsi="Times New Roman" w:cs="Times New Roman"/>
          <w:b/>
          <w:iCs/>
          <w:color w:val="222222"/>
          <w:kern w:val="3"/>
          <w:sz w:val="24"/>
          <w:szCs w:val="24"/>
          <w:lang w:eastAsia="zh-CN" w:bidi="hi-IN"/>
        </w:rPr>
        <w:t>лиз заболеваемости за 2023-2024</w:t>
      </w:r>
      <w:r w:rsidRPr="002B5A2D">
        <w:rPr>
          <w:rFonts w:ascii="Times New Roman" w:eastAsia="SimSun" w:hAnsi="Times New Roman" w:cs="Times New Roman"/>
          <w:b/>
          <w:iCs/>
          <w:color w:val="222222"/>
          <w:kern w:val="3"/>
          <w:sz w:val="24"/>
          <w:szCs w:val="24"/>
          <w:lang w:eastAsia="zh-CN" w:bidi="hi-IN"/>
        </w:rPr>
        <w:t xml:space="preserve">  учебный год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Средне </w:t>
      </w: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- списочный состав детей — 272</w:t>
      </w:r>
    </w:p>
    <w:tbl>
      <w:tblPr>
        <w:tblW w:w="10349" w:type="dxa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836"/>
        <w:gridCol w:w="1276"/>
        <w:gridCol w:w="1134"/>
        <w:gridCol w:w="1134"/>
        <w:gridCol w:w="1134"/>
        <w:gridCol w:w="1276"/>
        <w:gridCol w:w="1134"/>
      </w:tblGrid>
      <w:tr w:rsidR="00BF6B7E" w:rsidRPr="002B5A2D" w:rsidTr="00BF6B7E">
        <w:trPr>
          <w:jc w:val="center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№</w:t>
            </w:r>
          </w:p>
        </w:tc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Наименование</w:t>
            </w:r>
            <w:proofErr w:type="spellEnd"/>
          </w:p>
        </w:tc>
        <w:tc>
          <w:tcPr>
            <w:tcW w:w="24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случаев</w:t>
            </w:r>
            <w:proofErr w:type="spellEnd"/>
          </w:p>
        </w:tc>
        <w:tc>
          <w:tcPr>
            <w:tcW w:w="226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дней</w:t>
            </w:r>
            <w:proofErr w:type="spellEnd"/>
          </w:p>
        </w:tc>
        <w:tc>
          <w:tcPr>
            <w:tcW w:w="24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%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соотношение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vMerge/>
            <w:vAlign w:val="center"/>
            <w:hideMark/>
          </w:tcPr>
          <w:p w:rsidR="00BF6B7E" w:rsidRPr="002B5A2D" w:rsidRDefault="00BF6B7E" w:rsidP="005F68FC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BF6B7E" w:rsidRPr="002B5A2D" w:rsidRDefault="00BF6B7E" w:rsidP="005F68FC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полугодие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2 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полугодие 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2024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полугодие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полугодие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полугодие</w:t>
            </w:r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202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2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полугодие 2024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имунопрофилактируемые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Корь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Паротит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Коклюш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имунопрофилактируемые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Краснуха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Ветряная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оспа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Скарлатина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8.0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10.2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нарушением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СЭР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Дизентерия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Болезнь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Боткина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Энтерит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trHeight w:val="363"/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ОРВИ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525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1217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Грипп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Бронхит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130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Фарингит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111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Ангина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Пневмония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Ларингит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Ринит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пропущено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дней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1217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6.6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Прочие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заболевания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1. 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ЛОР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Аллергия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ЖКТ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ССС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Хирургия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Кожные заболевания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Заболевания мочевыводящих путей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8.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Нервные заболевания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9.</w:t>
            </w: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Глазные заболевания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случаев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4.6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Всего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случаев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заболеваний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196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Плановая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посещаемость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25571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35467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Пропущено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семейным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обстоятельствам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7023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20746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Всего пропущено дней по болезни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683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1231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1231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</w:tr>
      <w:tr w:rsidR="00BF6B7E" w:rsidRPr="002B5A2D" w:rsidTr="00BF6B7E">
        <w:trPr>
          <w:jc w:val="center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Число</w:t>
            </w:r>
            <w:proofErr w:type="spellEnd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пропусков</w:t>
            </w:r>
            <w:proofErr w:type="spellEnd"/>
          </w:p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 xml:space="preserve">1 </w:t>
            </w:r>
            <w:proofErr w:type="spellStart"/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ребёнка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5.6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F6B7E" w:rsidRPr="002B5A2D" w:rsidRDefault="00BF6B7E" w:rsidP="005F68FC">
            <w:pPr>
              <w:suppressAutoHyphens/>
              <w:autoSpaceDN w:val="0"/>
              <w:spacing w:after="14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2B5A2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6.3</w:t>
            </w:r>
          </w:p>
        </w:tc>
      </w:tr>
    </w:tbl>
    <w:p w:rsidR="00BF6B7E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BF6B7E" w:rsidRPr="002B5A2D" w:rsidRDefault="00BF6B7E" w:rsidP="00BF6B7E">
      <w:pPr>
        <w:suppressAutoHyphens/>
        <w:autoSpaceDN w:val="0"/>
        <w:spacing w:after="14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>Вывод:</w:t>
      </w:r>
      <w:r w:rsidRPr="002B5A2D">
        <w:rPr>
          <w:rFonts w:ascii="Times New Roman" w:eastAsia="SimSun" w:hAnsi="Times New Roman" w:cs="Times New Roman"/>
          <w:i/>
          <w:iCs/>
          <w:color w:val="222222"/>
          <w:kern w:val="3"/>
          <w:sz w:val="24"/>
          <w:szCs w:val="24"/>
          <w:lang w:eastAsia="zh-CN" w:bidi="hi-IN"/>
        </w:rPr>
        <w:t xml:space="preserve"> </w:t>
      </w:r>
      <w:r w:rsidRPr="002B5A2D">
        <w:rPr>
          <w:rFonts w:ascii="Times New Roman" w:eastAsia="SimSun" w:hAnsi="Times New Roman" w:cs="Times New Roman"/>
          <w:bCs/>
          <w:iCs/>
          <w:color w:val="222222"/>
          <w:kern w:val="3"/>
          <w:sz w:val="24"/>
          <w:szCs w:val="24"/>
          <w:lang w:eastAsia="zh-CN" w:bidi="hi-IN"/>
        </w:rPr>
        <w:t>по итогам анализа</w:t>
      </w:r>
      <w:r w:rsidRPr="002B5A2D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 xml:space="preserve"> </w:t>
      </w:r>
      <w:r w:rsidRPr="002B5A2D">
        <w:rPr>
          <w:rFonts w:ascii="Times New Roman" w:eastAsia="SimSun" w:hAnsi="Times New Roman" w:cs="Times New Roman"/>
          <w:bCs/>
          <w:iCs/>
          <w:color w:val="222222"/>
          <w:kern w:val="3"/>
          <w:sz w:val="24"/>
          <w:szCs w:val="24"/>
          <w:lang w:eastAsia="zh-CN" w:bidi="hi-IN"/>
        </w:rPr>
        <w:t xml:space="preserve"> заболеваемости в целом прослеживается снижение заболеваемости в сравнении с предыдущим полугодием. Снижение заболеваемости обеспечено созданием в ДОУ благоприятных условий для пребывания детей, с качественным питанием, высоким уровнем организации адаптационных мероприятий, вакцинацией, выполнением установленного режима, достаточным пребыванием детей на свежем воздухе, применение педагогами в образовательной деятельности оздоровительных технологий: двигательные паузы, дыхательная гимнастика, релаксационные упражнения, проведение дней здоровья, физкультурных досугов, профессиональным уровнем педагогов.</w:t>
      </w:r>
    </w:p>
    <w:p w:rsidR="00BF6B7E" w:rsidRPr="00632141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 w:bidi="hi-IN"/>
        </w:rPr>
        <w:tab/>
      </w:r>
      <w:r w:rsidRPr="002B5A2D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 xml:space="preserve">В ДОУ обязательным является включение в </w:t>
      </w:r>
      <w:proofErr w:type="spellStart"/>
      <w:r w:rsidRPr="002B5A2D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воспитательно</w:t>
      </w:r>
      <w:proofErr w:type="spellEnd"/>
      <w:r w:rsidRPr="002B5A2D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-образовательный процесс различных техноло</w:t>
      </w:r>
      <w:r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гий оздоровления и профилактики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iCs/>
          <w:kern w:val="3"/>
          <w:sz w:val="24"/>
          <w:szCs w:val="24"/>
          <w:lang w:eastAsia="zh-CN" w:bidi="hi-IN"/>
        </w:rPr>
        <w:t>Организация питания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Организации питания в детском саду уделяется особое внимание, так как здоровье детей невозможно обеспечить без рационального питания.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В ДОУ организовано 4-х-разовое питание по утверждённому 10-дневному меню, разработанному в соответствии с СанПиН 2.4.1.3049-13.</w:t>
      </w:r>
    </w:p>
    <w:p w:rsidR="00BF6B7E" w:rsidRPr="002B5A2D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proofErr w:type="gramStart"/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Контроль за</w:t>
      </w:r>
      <w:proofErr w:type="gramEnd"/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качеством питания, разнообразием и витаминизацией блюд,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комиссия по питанию и </w:t>
      </w:r>
      <w:proofErr w:type="spellStart"/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бракеражная</w:t>
      </w:r>
      <w:proofErr w:type="spellEnd"/>
      <w:r w:rsidRPr="002B5A2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комиссия.</w:t>
      </w:r>
    </w:p>
    <w:p w:rsidR="00BF6B7E" w:rsidRDefault="00BF6B7E" w:rsidP="00BF6B7E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</w:pPr>
      <w:r w:rsidRPr="002B5A2D"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  <w:t xml:space="preserve">Вывод: в работе ДОУ большое внимание уделяется охране и укреплению здоровья детей. Следует продолжать работу по снижению заболеваемости детей и в следующем учебном году, продолжить взаимодействие с семьями воспитанников по формированию у детей потребности в здоровом образе жизни.     </w:t>
      </w:r>
    </w:p>
    <w:p w:rsidR="00C95CAF" w:rsidRPr="00C97D61" w:rsidRDefault="00C95CAF" w:rsidP="00C95CAF">
      <w:pPr>
        <w:suppressAutoHyphens/>
        <w:autoSpaceDN w:val="0"/>
        <w:spacing w:after="140" w:line="322" w:lineRule="atLeast"/>
        <w:ind w:left="132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Анализ  работы  по  охране  жизни  и  здоровья  детей.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  Чрезвычайных  происшествий – отсутствие;</w:t>
      </w:r>
    </w:p>
    <w:p w:rsidR="00C95CAF" w:rsidRDefault="00C95CAF" w:rsidP="00C95CAF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    Т</w:t>
      </w: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равматизм –</w:t>
      </w:r>
      <w:r w:rsid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отсутствие  случаев</w:t>
      </w: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;</w:t>
      </w:r>
    </w:p>
    <w:p w:rsidR="00BF6B7E" w:rsidRPr="00C97D61" w:rsidRDefault="00BF6B7E" w:rsidP="00C95CAF">
      <w:pPr>
        <w:suppressAutoHyphens/>
        <w:autoSpaceDN w:val="0"/>
        <w:spacing w:after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Физическое развитие ребёнка  –</w:t>
      </w: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важнейший  показатель  его  здоровья.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Антропометрические  измерения  проводятся  в  детском  саду: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-1 раз  в  квартал  в  группах  младшего  дошкольного  возраста;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-1 раз  в  полугодие  в  группах  старшего  дошкольного  возраста.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Анализ  этих  данных   позволяет  судить  о  соответствии  биологических  и возрастных  особенностей  воспитанников  в  физическом  развитии.  Уменьшилось   количество  воспитанников  с дефицитом массы тела на 29%, однако, увеличилось количество воспитанников с избыточным весом на 4% (см. паспорт  здоровья).</w:t>
      </w:r>
    </w:p>
    <w:p w:rsidR="00C95CAF" w:rsidRPr="00C97D61" w:rsidRDefault="00C95CAF" w:rsidP="00C95CA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95CAF" w:rsidRPr="00C97D61" w:rsidRDefault="00C95CAF" w:rsidP="00C97D6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Во  всех  возрастных  группах  МБДОУ  систематически  оформляется  информация  для  родителей  о  физическом  развитии  детей: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-Экран  здоровья  (антропометрические  данные,  группы  здоровья),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-Экран  заболеваемости  (ежемесячно  отмечаются  дни,  пропущенные  каждым  ребёнком  по  болезни),</w:t>
      </w:r>
    </w:p>
    <w:p w:rsidR="00C95CAF" w:rsidRPr="00C97D61" w:rsidRDefault="00C95CAF" w:rsidP="00C97D61">
      <w:p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-Консультации   и   выставки   литературы  в  помощь  родителям,  пропагандирующей  здоровый  образ  жизни.</w:t>
      </w:r>
    </w:p>
    <w:p w:rsidR="00C95CAF" w:rsidRPr="00C97D61" w:rsidRDefault="00C95CAF" w:rsidP="00C95CAF">
      <w:pPr>
        <w:tabs>
          <w:tab w:val="left" w:pos="1592"/>
        </w:tabs>
        <w:suppressAutoHyphens/>
        <w:autoSpaceDN w:val="0"/>
        <w:spacing w:after="121" w:line="240" w:lineRule="auto"/>
        <w:ind w:left="720" w:hanging="36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-В каждой возрастной группе оформлены и востребованы центры двигательной активности детей, педагоги в планировании работы с детьми учитывают режим двигательной активности  воспитанников в течени</w:t>
      </w:r>
      <w:proofErr w:type="gramStart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>и</w:t>
      </w:r>
      <w:proofErr w:type="gramEnd"/>
      <w:r w:rsidRPr="00C97D61"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 дня, используют комплексы утренних гимнастик,  занятия по физической культуре систематически проводятся воспитателями всех возрастных групп согласно расписания НОД  на достаточно высоком уровне.</w:t>
      </w:r>
    </w:p>
    <w:p w:rsidR="00C95CAF" w:rsidRPr="00C97D61" w:rsidRDefault="00C95CAF" w:rsidP="00C95CAF">
      <w:pPr>
        <w:tabs>
          <w:tab w:val="left" w:pos="1592"/>
        </w:tabs>
        <w:suppressAutoHyphens/>
        <w:autoSpaceDN w:val="0"/>
        <w:spacing w:after="121" w:line="240" w:lineRule="auto"/>
        <w:ind w:left="720" w:hanging="36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bCs/>
          <w:color w:val="222222"/>
          <w:kern w:val="3"/>
          <w:sz w:val="24"/>
          <w:szCs w:val="24"/>
          <w:lang w:eastAsia="zh-CN" w:bidi="hi-IN"/>
        </w:rPr>
        <w:t>Анализ системы взаимодействия с родителями воспитанников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-Взаимодействие с семьями воспит</w:t>
      </w:r>
      <w:r w:rsidR="00BF6B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анников на протяжении всего 2023-2024</w:t>
      </w: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учебного года было одним из приоритетных направлений деятельности учреждения. Взаимодействие педагогов и родителей осуществляется через создание единого пространства СЕМЬЯ – ДЕТСКИЙ САД.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-Виды сотрудничества и совместного творчества: консультации, родительские </w:t>
      </w:r>
      <w:proofErr w:type="spellStart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собрания</w:t>
      </w:r>
      <w:proofErr w:type="gramStart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,с</w:t>
      </w:r>
      <w:proofErr w:type="gramEnd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овместные</w:t>
      </w:r>
      <w:proofErr w:type="spellEnd"/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выставки, участие в праздниках.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-Для сбора информации от участников образовательного процесса использовались следующие методы: анкетирование родителей (2 раза в год) по вопросам удовлетворенностью качеством образования в ДОУ, по итогам которого сделаны выводы о том, что 96% родителей удовлетворены качеством образования в ДОУ;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b/>
          <w:iCs/>
          <w:color w:val="222222"/>
          <w:kern w:val="3"/>
          <w:sz w:val="24"/>
          <w:szCs w:val="24"/>
          <w:lang w:eastAsia="zh-CN" w:bidi="hi-IN"/>
        </w:rPr>
        <w:t xml:space="preserve">Выводы: </w:t>
      </w:r>
      <w:r w:rsidRPr="00C97D61">
        <w:rPr>
          <w:rFonts w:ascii="Times New Roman" w:eastAsia="SimSun" w:hAnsi="Times New Roman" w:cs="Times New Roman"/>
          <w:color w:val="222222"/>
          <w:kern w:val="3"/>
          <w:sz w:val="24"/>
          <w:szCs w:val="24"/>
          <w:lang w:eastAsia="zh-CN" w:bidi="hi-IN"/>
        </w:rPr>
        <w:t>В ходе работы с родителями воспитатели должны проявлять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необходимо разработать разнообразные способы вовлечения в работу большей части семей. Очень важно использовать разнообразные виды деятельности, которые создают возможность для сотрудничества родителей и воспитателей.</w:t>
      </w:r>
    </w:p>
    <w:p w:rsidR="00C95CAF" w:rsidRPr="00C97D61" w:rsidRDefault="00C95CAF" w:rsidP="00C95CAF">
      <w:pPr>
        <w:suppressAutoHyphens/>
        <w:autoSpaceDN w:val="0"/>
        <w:spacing w:after="140" w:line="288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На основании выводов и результатов анализа деятельности учреждения за прошлый учебный год </w:t>
      </w:r>
      <w:r w:rsidR="00BF6B7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определены цели и задачи на 2024-2025</w:t>
      </w:r>
      <w:r w:rsidRPr="00C97D6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учебный год.</w:t>
      </w:r>
    </w:p>
    <w:p w:rsidR="00C95CAF" w:rsidRDefault="00BF6B7E" w:rsidP="00C95CAF">
      <w:pPr>
        <w:suppressAutoHyphens/>
        <w:autoSpaceDN w:val="0"/>
        <w:spacing w:after="140" w:line="288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Годовые задачи на 2024</w:t>
      </w:r>
      <w:r w:rsidR="0020592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— 202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5</w:t>
      </w:r>
      <w:r w:rsidR="0020592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="00C95CAF"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учебный год</w:t>
      </w:r>
    </w:p>
    <w:p w:rsidR="00BF6B7E" w:rsidRPr="00BF6B7E" w:rsidRDefault="00BF6B7E" w:rsidP="00BF6B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</w:pPr>
      <w:r w:rsidRPr="00BF6B7E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>1.</w:t>
      </w:r>
      <w:r w:rsidRPr="00BF6B7E">
        <w:rPr>
          <w:rFonts w:ascii="Times New Roman" w:eastAsia="Segoe UI" w:hAnsi="Times New Roman" w:cs="Tahoma"/>
          <w:iCs/>
          <w:color w:val="000000"/>
          <w:kern w:val="3"/>
          <w:sz w:val="24"/>
          <w:szCs w:val="24"/>
          <w:lang w:eastAsia="zh-CN" w:bidi="hi-IN"/>
        </w:rPr>
        <w:t>Продолжать работу по формированию нравственно-патриотических чувств у детей средствами современных методов и форм партнёрского взаимодействия ДОУ и семьи.</w:t>
      </w:r>
    </w:p>
    <w:p w:rsidR="00BF6B7E" w:rsidRPr="00BF6B7E" w:rsidRDefault="00BF6B7E" w:rsidP="00BF6B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egoe UI" w:hAnsi="Times New Roman" w:cs="Tahoma"/>
          <w:iCs/>
          <w:color w:val="000000" w:themeColor="text1"/>
          <w:kern w:val="3"/>
          <w:sz w:val="24"/>
          <w:szCs w:val="24"/>
          <w:lang w:eastAsia="zh-CN" w:bidi="hi-IN"/>
        </w:rPr>
      </w:pPr>
      <w:r w:rsidRPr="00BF6B7E">
        <w:rPr>
          <w:rFonts w:ascii="Times New Roman" w:eastAsia="Segoe UI" w:hAnsi="Times New Roman" w:cs="Tahoma"/>
          <w:i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:rsidR="00BF6B7E" w:rsidRPr="00BF6B7E" w:rsidRDefault="00BF6B7E" w:rsidP="00BF6B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6B7E">
        <w:rPr>
          <w:rFonts w:ascii="Times New Roman" w:hAnsi="Times New Roman"/>
          <w:iCs/>
          <w:color w:val="000000" w:themeColor="text1"/>
          <w:sz w:val="24"/>
          <w:szCs w:val="24"/>
        </w:rPr>
        <w:t>2.</w:t>
      </w:r>
      <w:r w:rsidRPr="00BF6B7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Совершенствовать работу с детьми по речевому развитию </w:t>
      </w:r>
      <w:r w:rsidRPr="00BF6B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средствами организации различных форм театрализованной деятельности.</w:t>
      </w:r>
    </w:p>
    <w:p w:rsidR="00BF6B7E" w:rsidRPr="00C97D61" w:rsidRDefault="00BF6B7E" w:rsidP="00C95CAF">
      <w:pPr>
        <w:suppressAutoHyphens/>
        <w:autoSpaceDN w:val="0"/>
        <w:spacing w:after="140" w:line="288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C95CAF" w:rsidRPr="00C97D61" w:rsidRDefault="00C95CAF" w:rsidP="00205923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  <w:r w:rsidRPr="00C97D6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Наша задача – помочь родителям вырастить здорового, смышленого, активного и, конечно, счастливого ребёнка. Поэтому наш детский сад и дальше будет предлагать для них всё самое новое, увлекательное, интересное. </w:t>
      </w:r>
    </w:p>
    <w:p w:rsidR="00C95CAF" w:rsidRPr="00C97D61" w:rsidRDefault="00C95CAF" w:rsidP="00205923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205923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iCs/>
          <w:color w:val="222222"/>
          <w:kern w:val="3"/>
          <w:sz w:val="24"/>
          <w:szCs w:val="24"/>
          <w:lang w:eastAsia="zh-CN" w:bidi="hi-IN"/>
        </w:rPr>
      </w:pPr>
    </w:p>
    <w:p w:rsidR="00C95CAF" w:rsidRPr="00C97D61" w:rsidRDefault="00C95CAF" w:rsidP="00C95CAF">
      <w:pPr>
        <w:suppressAutoHyphens/>
        <w:autoSpaceDN w:val="0"/>
        <w:spacing w:after="140" w:line="240" w:lineRule="auto"/>
        <w:jc w:val="both"/>
        <w:rPr>
          <w:rFonts w:ascii="Times New Roman" w:eastAsia="SimSun" w:hAnsi="Times New Roman" w:cs="Times New Roman"/>
          <w:bCs/>
          <w:color w:val="222222"/>
          <w:kern w:val="3"/>
          <w:sz w:val="24"/>
          <w:szCs w:val="24"/>
          <w:lang w:eastAsia="zh-CN" w:bidi="hi-IN"/>
        </w:rPr>
      </w:pPr>
    </w:p>
    <w:p w:rsidR="001F166D" w:rsidRPr="00C97D61" w:rsidRDefault="001F166D">
      <w:pPr>
        <w:rPr>
          <w:rFonts w:ascii="Times New Roman" w:hAnsi="Times New Roman" w:cs="Times New Roman"/>
          <w:sz w:val="24"/>
          <w:szCs w:val="24"/>
        </w:rPr>
      </w:pPr>
    </w:p>
    <w:sectPr w:rsidR="001F166D" w:rsidRPr="00C97D61" w:rsidSect="00F571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5B" w:rsidRDefault="00BC785B" w:rsidP="00AF6167">
      <w:pPr>
        <w:spacing w:after="0" w:line="240" w:lineRule="auto"/>
      </w:pPr>
      <w:r>
        <w:separator/>
      </w:r>
    </w:p>
  </w:endnote>
  <w:endnote w:type="continuationSeparator" w:id="0">
    <w:p w:rsidR="00BC785B" w:rsidRDefault="00BC785B" w:rsidP="00AF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5B" w:rsidRDefault="00BC785B" w:rsidP="00AF6167">
      <w:pPr>
        <w:spacing w:after="0" w:line="240" w:lineRule="auto"/>
      </w:pPr>
      <w:r>
        <w:separator/>
      </w:r>
    </w:p>
  </w:footnote>
  <w:footnote w:type="continuationSeparator" w:id="0">
    <w:p w:rsidR="00BC785B" w:rsidRDefault="00BC785B" w:rsidP="00AF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422"/>
    <w:multiLevelType w:val="multilevel"/>
    <w:tmpl w:val="7C4852E2"/>
    <w:styleLink w:val="WWNum15"/>
    <w:lvl w:ilvl="0">
      <w:start w:val="2"/>
      <w:numFmt w:val="decimal"/>
      <w:lvlText w:val="%1"/>
      <w:lvlJc w:val="left"/>
      <w:pPr>
        <w:ind w:left="0" w:firstLine="0"/>
      </w:pPr>
      <w:rPr>
        <w:rFonts w:eastAsia="Times New Roman" w:cs="Times New Roman"/>
        <w:spacing w:val="-5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1">
    <w:nsid w:val="11D6691A"/>
    <w:multiLevelType w:val="multilevel"/>
    <w:tmpl w:val="B0BCA0E8"/>
    <w:styleLink w:val="WWNum21"/>
    <w:lvl w:ilvl="0">
      <w:numFmt w:val="bullet"/>
      <w:lvlText w:val="-"/>
      <w:lvlJc w:val="left"/>
      <w:pPr>
        <w:ind w:left="0" w:firstLine="0"/>
      </w:pPr>
      <w:rPr>
        <w:rFonts w:cs="Times New Roman"/>
        <w:i/>
        <w:w w:val="99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2">
    <w:nsid w:val="23762517"/>
    <w:multiLevelType w:val="multilevel"/>
    <w:tmpl w:val="20DC0E1A"/>
    <w:styleLink w:val="WWNum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3">
    <w:nsid w:val="2B093A0D"/>
    <w:multiLevelType w:val="multilevel"/>
    <w:tmpl w:val="8F8EDF7E"/>
    <w:styleLink w:val="WWNum22"/>
    <w:lvl w:ilvl="0">
      <w:start w:val="2"/>
      <w:numFmt w:val="decimal"/>
      <w:lvlText w:val="%1"/>
      <w:lvlJc w:val="left"/>
      <w:pPr>
        <w:ind w:left="0" w:firstLine="0"/>
      </w:pPr>
      <w:rPr>
        <w:b/>
        <w:sz w:val="22"/>
        <w:szCs w:val="22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Times New Roman"/>
        <w:sz w:val="22"/>
      </w:rPr>
    </w:lvl>
  </w:abstractNum>
  <w:abstractNum w:abstractNumId="4">
    <w:nsid w:val="2FEB7DDB"/>
    <w:multiLevelType w:val="multilevel"/>
    <w:tmpl w:val="03FAE8C4"/>
    <w:styleLink w:val="WWNum3"/>
    <w:lvl w:ilvl="0">
      <w:start w:val="1"/>
      <w:numFmt w:val="decimal"/>
      <w:lvlText w:val="%1"/>
      <w:lvlJc w:val="left"/>
      <w:pPr>
        <w:ind w:left="0" w:firstLine="0"/>
      </w:pPr>
    </w:lvl>
    <w:lvl w:ilvl="1">
      <w:start w:val="5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31CC2523"/>
    <w:multiLevelType w:val="multilevel"/>
    <w:tmpl w:val="C78605FE"/>
    <w:styleLink w:val="WWNum1"/>
    <w:lvl w:ilvl="0">
      <w:numFmt w:val="bullet"/>
      <w:lvlText w:val="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373C48A3"/>
    <w:multiLevelType w:val="multilevel"/>
    <w:tmpl w:val="ABB2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C215F"/>
    <w:multiLevelType w:val="multilevel"/>
    <w:tmpl w:val="E76A53C0"/>
    <w:styleLink w:val="WWNum14"/>
    <w:lvl w:ilvl="0">
      <w:start w:val="1"/>
      <w:numFmt w:val="decimal"/>
      <w:lvlText w:val="%1"/>
      <w:lvlJc w:val="left"/>
      <w:pPr>
        <w:ind w:left="0" w:firstLine="0"/>
      </w:pPr>
      <w:rPr>
        <w:rFonts w:eastAsia="Times New Roman" w:cs="Times New Roman"/>
        <w:spacing w:val="-5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8">
    <w:nsid w:val="379D4A66"/>
    <w:multiLevelType w:val="multilevel"/>
    <w:tmpl w:val="C5D28424"/>
    <w:styleLink w:val="WWNum11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9">
    <w:nsid w:val="3B8C3986"/>
    <w:multiLevelType w:val="multilevel"/>
    <w:tmpl w:val="30D02696"/>
    <w:styleLink w:val="WWNum23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b/>
        <w:sz w:val="22"/>
        <w:szCs w:val="22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</w:abstractNum>
  <w:abstractNum w:abstractNumId="10">
    <w:nsid w:val="3B98692C"/>
    <w:multiLevelType w:val="multilevel"/>
    <w:tmpl w:val="0B4A77BE"/>
    <w:styleLink w:val="WWNum19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11">
    <w:nsid w:val="415E0047"/>
    <w:multiLevelType w:val="multilevel"/>
    <w:tmpl w:val="A91880A4"/>
    <w:styleLink w:val="WWNum18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12">
    <w:nsid w:val="443902B7"/>
    <w:multiLevelType w:val="multilevel"/>
    <w:tmpl w:val="A3D22D80"/>
    <w:styleLink w:val="WWNum9"/>
    <w:lvl w:ilvl="0">
      <w:start w:val="1"/>
      <w:numFmt w:val="decimal"/>
      <w:lvlText w:val="%1"/>
      <w:lvlJc w:val="left"/>
      <w:pPr>
        <w:ind w:left="0" w:firstLine="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z w:val="22"/>
        <w:szCs w:val="22"/>
      </w:rPr>
    </w:lvl>
  </w:abstractNum>
  <w:abstractNum w:abstractNumId="13">
    <w:nsid w:val="4B617A3B"/>
    <w:multiLevelType w:val="multilevel"/>
    <w:tmpl w:val="F5322AD8"/>
    <w:styleLink w:val="WWNum20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w w:val="100"/>
        <w:sz w:val="22"/>
        <w:szCs w:val="24"/>
        <w:lang w:val="ru-RU" w:eastAsia="ru-RU" w:bidi="ru-RU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abstractNum w:abstractNumId="14">
    <w:nsid w:val="4E142533"/>
    <w:multiLevelType w:val="multilevel"/>
    <w:tmpl w:val="9644162C"/>
    <w:styleLink w:val="WWNum24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sz w:val="22"/>
        <w:szCs w:val="22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sz w:val="22"/>
        <w:szCs w:val="22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Times New Roman"/>
        <w:sz w:val="22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Times New Roman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b/>
        <w:sz w:val="22"/>
        <w:szCs w:val="22"/>
      </w:rPr>
    </w:lvl>
  </w:abstractNum>
  <w:abstractNum w:abstractNumId="15">
    <w:nsid w:val="51CF264D"/>
    <w:multiLevelType w:val="hybridMultilevel"/>
    <w:tmpl w:val="47CA657C"/>
    <w:lvl w:ilvl="0" w:tplc="B78AB7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725F5"/>
    <w:multiLevelType w:val="multilevel"/>
    <w:tmpl w:val="A84254EE"/>
    <w:styleLink w:val="WWNum17"/>
    <w:lvl w:ilvl="0">
      <w:start w:val="2"/>
      <w:numFmt w:val="decimal"/>
      <w:lvlText w:val="%1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</w:abstractNum>
  <w:abstractNum w:abstractNumId="17">
    <w:nsid w:val="59A852F3"/>
    <w:multiLevelType w:val="multilevel"/>
    <w:tmpl w:val="F07A11E8"/>
    <w:styleLink w:val="WWNum13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8">
    <w:nsid w:val="674D41FA"/>
    <w:multiLevelType w:val="multilevel"/>
    <w:tmpl w:val="9628FACA"/>
    <w:styleLink w:val="WWNum1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9">
    <w:nsid w:val="72894274"/>
    <w:multiLevelType w:val="multilevel"/>
    <w:tmpl w:val="33B4CAB0"/>
    <w:styleLink w:val="Numbering1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>
    <w:nsid w:val="7B901AFA"/>
    <w:multiLevelType w:val="multilevel"/>
    <w:tmpl w:val="2E4C8770"/>
    <w:styleLink w:val="WWNum10"/>
    <w:lvl w:ilvl="0">
      <w:numFmt w:val="bullet"/>
      <w:lvlText w:val=""/>
      <w:lvlJc w:val="left"/>
      <w:pPr>
        <w:ind w:left="0" w:firstLine="0"/>
      </w:pPr>
      <w:rPr>
        <w:rFonts w:ascii="Symbol" w:hAnsi="Symbol" w:cs="Times New Roman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1">
    <w:nsid w:val="7DB01BF3"/>
    <w:multiLevelType w:val="multilevel"/>
    <w:tmpl w:val="C3C6372A"/>
    <w:styleLink w:val="WWNum16"/>
    <w:lvl w:ilvl="0">
      <w:start w:val="1"/>
      <w:numFmt w:val="decimal"/>
      <w:lvlText w:val="%1"/>
      <w:lvlJc w:val="left"/>
      <w:pPr>
        <w:ind w:left="0" w:firstLine="0"/>
      </w:pPr>
      <w:rPr>
        <w:rFonts w:eastAsia="Times New Roman" w:cs="Times New Roman"/>
        <w:spacing w:val="-5"/>
        <w:w w:val="100"/>
        <w:sz w:val="22"/>
        <w:szCs w:val="24"/>
        <w:lang w:val="ru-RU" w:eastAsia="ru-RU" w:bidi="ru-RU"/>
      </w:rPr>
    </w:lvl>
    <w:lvl w:ilvl="1">
      <w:numFmt w:val="bullet"/>
      <w:lvlText w:val=""/>
      <w:lvlJc w:val="left"/>
      <w:pPr>
        <w:ind w:left="0" w:firstLine="0"/>
      </w:pPr>
      <w:rPr>
        <w:rFonts w:ascii="Wingdings" w:hAnsi="Wingdings" w:cs="Wingdings"/>
        <w:w w:val="100"/>
        <w:sz w:val="22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ymbol"/>
        <w:lang w:val="ru-RU" w:eastAsia="ru-RU" w:bidi="ru-RU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DF"/>
    <w:rsid w:val="00113A9D"/>
    <w:rsid w:val="001F166D"/>
    <w:rsid w:val="00205923"/>
    <w:rsid w:val="003B06C7"/>
    <w:rsid w:val="00745C3F"/>
    <w:rsid w:val="008F71DA"/>
    <w:rsid w:val="00AF6167"/>
    <w:rsid w:val="00B51ADF"/>
    <w:rsid w:val="00BC785B"/>
    <w:rsid w:val="00BF6B7E"/>
    <w:rsid w:val="00C95CAF"/>
    <w:rsid w:val="00C97D61"/>
    <w:rsid w:val="00D15A13"/>
    <w:rsid w:val="00E066EE"/>
    <w:rsid w:val="00E46ED7"/>
    <w:rsid w:val="00EB2B49"/>
    <w:rsid w:val="00F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95CAF"/>
    <w:pPr>
      <w:keepNext/>
      <w:keepLines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95CA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C95CAF"/>
  </w:style>
  <w:style w:type="paragraph" w:customStyle="1" w:styleId="Standard">
    <w:name w:val="Standard"/>
    <w:rsid w:val="00C95C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95CAF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C95C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C95CAF"/>
    <w:pPr>
      <w:suppressLineNumbers/>
    </w:pPr>
  </w:style>
  <w:style w:type="paragraph" w:customStyle="1" w:styleId="HeaderandFooter">
    <w:name w:val="Header and Footer"/>
    <w:basedOn w:val="Standard"/>
    <w:rsid w:val="00C95CA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95CAF"/>
    <w:pPr>
      <w:suppressLineNumbers/>
    </w:pPr>
  </w:style>
  <w:style w:type="paragraph" w:customStyle="1" w:styleId="TableHeading">
    <w:name w:val="Table Heading"/>
    <w:basedOn w:val="TableContents"/>
    <w:rsid w:val="00C95CAF"/>
    <w:pPr>
      <w:jc w:val="center"/>
    </w:pPr>
    <w:rPr>
      <w:b/>
      <w:bCs/>
    </w:rPr>
  </w:style>
  <w:style w:type="paragraph" w:customStyle="1" w:styleId="Default">
    <w:name w:val="Default"/>
    <w:rsid w:val="00C95CA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TableParagraph">
    <w:name w:val="Table Paragraph"/>
    <w:basedOn w:val="Standard"/>
    <w:rsid w:val="00C95CAF"/>
    <w:rPr>
      <w:rFonts w:eastAsia="Times New Roman" w:cs="Times New Roman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C95CAF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C95CA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umberingSymbols">
    <w:name w:val="Numbering Symbols"/>
    <w:rsid w:val="00C95CAF"/>
  </w:style>
  <w:style w:type="character" w:customStyle="1" w:styleId="Internetlink">
    <w:name w:val="Internet link"/>
    <w:rsid w:val="00C95CAF"/>
    <w:rPr>
      <w:color w:val="000080"/>
      <w:u w:val="single" w:color="000000"/>
    </w:rPr>
  </w:style>
  <w:style w:type="character" w:customStyle="1" w:styleId="StrongEmphasis">
    <w:name w:val="Strong Emphasis"/>
    <w:rsid w:val="00C95CAF"/>
    <w:rPr>
      <w:b/>
      <w:bCs/>
    </w:rPr>
  </w:style>
  <w:style w:type="character" w:customStyle="1" w:styleId="BulletSymbols">
    <w:name w:val="Bullet Symbols"/>
    <w:rsid w:val="00C95CAF"/>
    <w:rPr>
      <w:rFonts w:ascii="OpenSymbol" w:eastAsia="OpenSymbol" w:hAnsi="OpenSymbol" w:cs="OpenSymbol" w:hint="default"/>
    </w:rPr>
  </w:style>
  <w:style w:type="character" w:customStyle="1" w:styleId="ListLabel3053">
    <w:name w:val="ListLabel 3053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54">
    <w:name w:val="ListLabel 305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5">
    <w:name w:val="ListLabel 305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6">
    <w:name w:val="ListLabel 305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7">
    <w:name w:val="ListLabel 305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8">
    <w:name w:val="ListLabel 305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9">
    <w:name w:val="ListLabel 305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0">
    <w:name w:val="ListLabel 306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1">
    <w:name w:val="ListLabel 306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43">
    <w:name w:val="ListLabel 3043"/>
    <w:rsid w:val="00C95CAF"/>
    <w:rPr>
      <w:sz w:val="22"/>
      <w:szCs w:val="22"/>
    </w:rPr>
  </w:style>
  <w:style w:type="character" w:customStyle="1" w:styleId="ListLabel3044">
    <w:name w:val="ListLabel 3044"/>
    <w:rsid w:val="00C95CAF"/>
    <w:rPr>
      <w:b/>
      <w:bCs w:val="0"/>
      <w:sz w:val="22"/>
      <w:szCs w:val="22"/>
    </w:rPr>
  </w:style>
  <w:style w:type="character" w:customStyle="1" w:styleId="ListLabel3045">
    <w:name w:val="ListLabel 3045"/>
    <w:rsid w:val="00C95CAF"/>
    <w:rPr>
      <w:sz w:val="22"/>
      <w:szCs w:val="22"/>
    </w:rPr>
  </w:style>
  <w:style w:type="character" w:customStyle="1" w:styleId="ListLabel3046">
    <w:name w:val="ListLabel 3046"/>
    <w:rsid w:val="00C95CAF"/>
    <w:rPr>
      <w:sz w:val="22"/>
      <w:szCs w:val="22"/>
    </w:rPr>
  </w:style>
  <w:style w:type="character" w:customStyle="1" w:styleId="ListLabel3047">
    <w:name w:val="ListLabel 3047"/>
    <w:rsid w:val="00C95CAF"/>
    <w:rPr>
      <w:sz w:val="22"/>
      <w:szCs w:val="22"/>
    </w:rPr>
  </w:style>
  <w:style w:type="character" w:customStyle="1" w:styleId="ListLabel3048">
    <w:name w:val="ListLabel 3048"/>
    <w:rsid w:val="00C95CAF"/>
    <w:rPr>
      <w:sz w:val="22"/>
      <w:szCs w:val="22"/>
    </w:rPr>
  </w:style>
  <w:style w:type="character" w:customStyle="1" w:styleId="ListLabel3049">
    <w:name w:val="ListLabel 3049"/>
    <w:rsid w:val="00C95CAF"/>
    <w:rPr>
      <w:sz w:val="22"/>
      <w:szCs w:val="22"/>
    </w:rPr>
  </w:style>
  <w:style w:type="character" w:customStyle="1" w:styleId="ListLabel3050">
    <w:name w:val="ListLabel 3050"/>
    <w:rsid w:val="00C95CAF"/>
    <w:rPr>
      <w:sz w:val="22"/>
      <w:szCs w:val="22"/>
    </w:rPr>
  </w:style>
  <w:style w:type="character" w:customStyle="1" w:styleId="ListLabel3051">
    <w:name w:val="ListLabel 3051"/>
    <w:rsid w:val="00C95CAF"/>
    <w:rPr>
      <w:sz w:val="22"/>
      <w:szCs w:val="22"/>
    </w:rPr>
  </w:style>
  <w:style w:type="character" w:customStyle="1" w:styleId="ListLabel3062">
    <w:name w:val="ListLabel 3062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63">
    <w:name w:val="ListLabel 306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4">
    <w:name w:val="ListLabel 306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5">
    <w:name w:val="ListLabel 306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6">
    <w:name w:val="ListLabel 306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7">
    <w:name w:val="ListLabel 306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8">
    <w:name w:val="ListLabel 306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9">
    <w:name w:val="ListLabel 306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0">
    <w:name w:val="ListLabel 307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1">
    <w:name w:val="ListLabel 3071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72">
    <w:name w:val="ListLabel 3072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73">
    <w:name w:val="ListLabel 307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4">
    <w:name w:val="ListLabel 307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5">
    <w:name w:val="ListLabel 307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6">
    <w:name w:val="ListLabel 307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7">
    <w:name w:val="ListLabel 307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8">
    <w:name w:val="ListLabel 307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9">
    <w:name w:val="ListLabel 307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80">
    <w:name w:val="ListLabel 3080"/>
    <w:rsid w:val="00C95CAF"/>
    <w:rPr>
      <w:rFonts w:ascii="Symbol" w:hAnsi="Symbol" w:cs="Symbol" w:hint="default"/>
    </w:rPr>
  </w:style>
  <w:style w:type="character" w:customStyle="1" w:styleId="ListLabel3081">
    <w:name w:val="ListLabel 3081"/>
    <w:rsid w:val="00C95CAF"/>
    <w:rPr>
      <w:rFonts w:ascii="Symbol" w:hAnsi="Symbol" w:cs="Symbol" w:hint="default"/>
    </w:rPr>
  </w:style>
  <w:style w:type="character" w:customStyle="1" w:styleId="ListLabel3082">
    <w:name w:val="ListLabel 3082"/>
    <w:rsid w:val="00C95CAF"/>
    <w:rPr>
      <w:rFonts w:ascii="Symbol" w:hAnsi="Symbol" w:cs="Symbol" w:hint="default"/>
    </w:rPr>
  </w:style>
  <w:style w:type="character" w:customStyle="1" w:styleId="ListLabel3083">
    <w:name w:val="ListLabel 3083"/>
    <w:rsid w:val="00C95CAF"/>
    <w:rPr>
      <w:rFonts w:ascii="Symbol" w:hAnsi="Symbol" w:cs="Symbol" w:hint="default"/>
    </w:rPr>
  </w:style>
  <w:style w:type="character" w:customStyle="1" w:styleId="ListLabel3084">
    <w:name w:val="ListLabel 3084"/>
    <w:rsid w:val="00C95CAF"/>
    <w:rPr>
      <w:rFonts w:ascii="Symbol" w:hAnsi="Symbol" w:cs="Symbol" w:hint="default"/>
    </w:rPr>
  </w:style>
  <w:style w:type="character" w:customStyle="1" w:styleId="ListLabel3085">
    <w:name w:val="ListLabel 3085"/>
    <w:rsid w:val="00C95CAF"/>
    <w:rPr>
      <w:rFonts w:ascii="Symbol" w:hAnsi="Symbol" w:cs="Symbol" w:hint="default"/>
    </w:rPr>
  </w:style>
  <w:style w:type="character" w:customStyle="1" w:styleId="ListLabel3086">
    <w:name w:val="ListLabel 3086"/>
    <w:rsid w:val="00C95CAF"/>
    <w:rPr>
      <w:rFonts w:ascii="Symbol" w:hAnsi="Symbol" w:cs="Symbol" w:hint="default"/>
    </w:rPr>
  </w:style>
  <w:style w:type="character" w:customStyle="1" w:styleId="ListLabel3087">
    <w:name w:val="ListLabel 3087"/>
    <w:rsid w:val="00C95CAF"/>
    <w:rPr>
      <w:rFonts w:ascii="Symbol" w:hAnsi="Symbol" w:cs="Symbol" w:hint="default"/>
    </w:rPr>
  </w:style>
  <w:style w:type="character" w:customStyle="1" w:styleId="ListLabel3088">
    <w:name w:val="ListLabel 3088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89">
    <w:name w:val="ListLabel 308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0">
    <w:name w:val="ListLabel 309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1">
    <w:name w:val="ListLabel 309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2">
    <w:name w:val="ListLabel 309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3">
    <w:name w:val="ListLabel 309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4">
    <w:name w:val="ListLabel 309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5">
    <w:name w:val="ListLabel 309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6">
    <w:name w:val="ListLabel 309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6">
    <w:name w:val="ListLabel 3106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107">
    <w:name w:val="ListLabel 310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8">
    <w:name w:val="ListLabel 310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9">
    <w:name w:val="ListLabel 310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0">
    <w:name w:val="ListLabel 311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1">
    <w:name w:val="ListLabel 311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2">
    <w:name w:val="ListLabel 311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3">
    <w:name w:val="ListLabel 311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4">
    <w:name w:val="ListLabel 311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5">
    <w:name w:val="ListLabel 3115"/>
    <w:rsid w:val="00C95CAF"/>
    <w:rPr>
      <w:rFonts w:ascii="Times New Roman" w:hAnsi="Times New Roman" w:cs="Times New Roman" w:hint="default"/>
      <w:i/>
      <w:iCs w:val="0"/>
      <w:w w:val="99"/>
      <w:sz w:val="22"/>
      <w:szCs w:val="24"/>
      <w:lang w:val="ru-RU" w:eastAsia="ru-RU" w:bidi="ru-RU"/>
    </w:rPr>
  </w:style>
  <w:style w:type="character" w:customStyle="1" w:styleId="ListLabel3116">
    <w:name w:val="ListLabel 311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7">
    <w:name w:val="ListLabel 311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8">
    <w:name w:val="ListLabel 311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9">
    <w:name w:val="ListLabel 311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0">
    <w:name w:val="ListLabel 312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1">
    <w:name w:val="ListLabel 312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2">
    <w:name w:val="ListLabel 312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3">
    <w:name w:val="ListLabel 312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7">
    <w:name w:val="ListLabel 3097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98">
    <w:name w:val="ListLabel 309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9">
    <w:name w:val="ListLabel 309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0">
    <w:name w:val="ListLabel 310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1">
    <w:name w:val="ListLabel 310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2">
    <w:name w:val="ListLabel 310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3">
    <w:name w:val="ListLabel 310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4">
    <w:name w:val="ListLabel 310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5">
    <w:name w:val="ListLabel 310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4">
    <w:name w:val="ListLabel 3124"/>
    <w:rsid w:val="00C95CAF"/>
    <w:rPr>
      <w:b/>
      <w:bCs w:val="0"/>
      <w:sz w:val="22"/>
      <w:szCs w:val="22"/>
    </w:rPr>
  </w:style>
  <w:style w:type="character" w:customStyle="1" w:styleId="ListLabel3125">
    <w:name w:val="ListLabel 3125"/>
    <w:rsid w:val="00C95CAF"/>
    <w:rPr>
      <w:rFonts w:ascii="Symbol" w:hAnsi="Symbol" w:cs="Symbol" w:hint="default"/>
      <w:sz w:val="22"/>
      <w:szCs w:val="22"/>
    </w:rPr>
  </w:style>
  <w:style w:type="character" w:customStyle="1" w:styleId="ListLabel3126">
    <w:name w:val="ListLabel 3126"/>
    <w:rsid w:val="00C95CAF"/>
    <w:rPr>
      <w:rFonts w:ascii="Symbol" w:hAnsi="Symbol" w:cs="Symbol" w:hint="default"/>
      <w:sz w:val="22"/>
      <w:szCs w:val="22"/>
    </w:rPr>
  </w:style>
  <w:style w:type="character" w:customStyle="1" w:styleId="ListLabel3127">
    <w:name w:val="ListLabel 3127"/>
    <w:rsid w:val="00C95CAF"/>
    <w:rPr>
      <w:rFonts w:ascii="Symbol" w:hAnsi="Symbol" w:cs="Symbol" w:hint="default"/>
      <w:sz w:val="22"/>
      <w:szCs w:val="22"/>
    </w:rPr>
  </w:style>
  <w:style w:type="character" w:customStyle="1" w:styleId="ListLabel3128">
    <w:name w:val="ListLabel 3128"/>
    <w:rsid w:val="00C95CAF"/>
    <w:rPr>
      <w:rFonts w:ascii="Symbol" w:hAnsi="Symbol" w:cs="Symbol" w:hint="default"/>
      <w:sz w:val="22"/>
      <w:szCs w:val="22"/>
    </w:rPr>
  </w:style>
  <w:style w:type="character" w:customStyle="1" w:styleId="ListLabel3129">
    <w:name w:val="ListLabel 3129"/>
    <w:rsid w:val="00C95CAF"/>
    <w:rPr>
      <w:rFonts w:ascii="Symbol" w:hAnsi="Symbol" w:cs="Symbol" w:hint="default"/>
      <w:sz w:val="22"/>
      <w:szCs w:val="22"/>
    </w:rPr>
  </w:style>
  <w:style w:type="character" w:customStyle="1" w:styleId="ListLabel3130">
    <w:name w:val="ListLabel 3130"/>
    <w:rsid w:val="00C95CAF"/>
    <w:rPr>
      <w:rFonts w:ascii="Symbol" w:hAnsi="Symbol" w:cs="Symbol" w:hint="default"/>
      <w:sz w:val="22"/>
      <w:szCs w:val="22"/>
    </w:rPr>
  </w:style>
  <w:style w:type="character" w:customStyle="1" w:styleId="ListLabel3131">
    <w:name w:val="ListLabel 3131"/>
    <w:rsid w:val="00C95CAF"/>
    <w:rPr>
      <w:rFonts w:ascii="Symbol" w:hAnsi="Symbol" w:cs="Symbol" w:hint="default"/>
      <w:sz w:val="22"/>
      <w:szCs w:val="22"/>
    </w:rPr>
  </w:style>
  <w:style w:type="character" w:customStyle="1" w:styleId="ListLabel3132">
    <w:name w:val="ListLabel 3132"/>
    <w:rsid w:val="00C95CAF"/>
    <w:rPr>
      <w:rFonts w:ascii="Times New Roman" w:hAnsi="Times New Roman" w:cs="Times New Roman" w:hint="default"/>
      <w:sz w:val="22"/>
    </w:rPr>
  </w:style>
  <w:style w:type="character" w:customStyle="1" w:styleId="ListLabel3133">
    <w:name w:val="ListLabel 3133"/>
    <w:rsid w:val="00C95CAF"/>
    <w:rPr>
      <w:rFonts w:ascii="Wingdings" w:hAnsi="Wingdings" w:cs="Wingdings" w:hint="default"/>
      <w:b/>
      <w:bCs w:val="0"/>
      <w:sz w:val="22"/>
      <w:szCs w:val="22"/>
    </w:rPr>
  </w:style>
  <w:style w:type="character" w:customStyle="1" w:styleId="ListLabel3134">
    <w:name w:val="ListLabel 3134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5">
    <w:name w:val="ListLabel 3135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6">
    <w:name w:val="ListLabel 3136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7">
    <w:name w:val="ListLabel 3137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8">
    <w:name w:val="ListLabel 3138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9">
    <w:name w:val="ListLabel 3139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40">
    <w:name w:val="ListLabel 3140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41">
    <w:name w:val="ListLabel 3141"/>
    <w:rsid w:val="00C95CAF"/>
    <w:rPr>
      <w:rFonts w:ascii="Symbol" w:hAnsi="Symbol" w:cs="Symbol" w:hint="default"/>
      <w:sz w:val="22"/>
      <w:szCs w:val="22"/>
    </w:rPr>
  </w:style>
  <w:style w:type="character" w:customStyle="1" w:styleId="ListLabel3142">
    <w:name w:val="ListLabel 3142"/>
    <w:rsid w:val="00C95CAF"/>
    <w:rPr>
      <w:rFonts w:ascii="Wingdings" w:hAnsi="Wingdings" w:cs="Wingdings" w:hint="default"/>
      <w:sz w:val="22"/>
      <w:szCs w:val="22"/>
    </w:rPr>
  </w:style>
  <w:style w:type="character" w:customStyle="1" w:styleId="ListLabel3143">
    <w:name w:val="ListLabel 3143"/>
    <w:rsid w:val="00C95CAF"/>
    <w:rPr>
      <w:rFonts w:ascii="Symbol" w:hAnsi="Symbol" w:cs="Symbol" w:hint="default"/>
      <w:sz w:val="22"/>
      <w:szCs w:val="22"/>
    </w:rPr>
  </w:style>
  <w:style w:type="character" w:customStyle="1" w:styleId="ListLabel3144">
    <w:name w:val="ListLabel 3144"/>
    <w:rsid w:val="00C95CAF"/>
    <w:rPr>
      <w:rFonts w:ascii="Symbol" w:hAnsi="Symbol" w:cs="Symbol" w:hint="default"/>
      <w:sz w:val="22"/>
      <w:szCs w:val="22"/>
    </w:rPr>
  </w:style>
  <w:style w:type="character" w:customStyle="1" w:styleId="ListLabel3145">
    <w:name w:val="ListLabel 3145"/>
    <w:rsid w:val="00C95CAF"/>
    <w:rPr>
      <w:rFonts w:ascii="Symbol" w:hAnsi="Symbol" w:cs="Symbol" w:hint="default"/>
      <w:sz w:val="22"/>
      <w:szCs w:val="22"/>
    </w:rPr>
  </w:style>
  <w:style w:type="character" w:customStyle="1" w:styleId="ListLabel3146">
    <w:name w:val="ListLabel 3146"/>
    <w:rsid w:val="00C95CAF"/>
    <w:rPr>
      <w:rFonts w:ascii="Symbol" w:hAnsi="Symbol" w:cs="Symbol" w:hint="default"/>
      <w:sz w:val="22"/>
      <w:szCs w:val="22"/>
    </w:rPr>
  </w:style>
  <w:style w:type="character" w:customStyle="1" w:styleId="ListLabel3147">
    <w:name w:val="ListLabel 3147"/>
    <w:rsid w:val="00C95CAF"/>
    <w:rPr>
      <w:rFonts w:ascii="Times New Roman" w:hAnsi="Times New Roman" w:cs="Times New Roman" w:hint="default"/>
      <w:sz w:val="22"/>
    </w:rPr>
  </w:style>
  <w:style w:type="character" w:customStyle="1" w:styleId="ListLabel3148">
    <w:name w:val="ListLabel 3148"/>
    <w:rsid w:val="00C95CAF"/>
    <w:rPr>
      <w:rFonts w:ascii="Times New Roman" w:hAnsi="Times New Roman" w:cs="Times New Roman" w:hint="default"/>
    </w:rPr>
  </w:style>
  <w:style w:type="character" w:customStyle="1" w:styleId="ListLabel3149">
    <w:name w:val="ListLabel 3149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50">
    <w:name w:val="ListLabel 3150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052">
    <w:name w:val="ListLabel 3052"/>
    <w:rsid w:val="00C95CAF"/>
    <w:rPr>
      <w:rFonts w:ascii="Times New Roman" w:hAnsi="Times New Roman" w:cs="Times New Roman" w:hint="default"/>
      <w:sz w:val="22"/>
    </w:rPr>
  </w:style>
  <w:style w:type="paragraph" w:styleId="a5">
    <w:name w:val="List Paragraph"/>
    <w:basedOn w:val="Standard"/>
    <w:qFormat/>
    <w:rsid w:val="00C95CAF"/>
    <w:pPr>
      <w:ind w:left="720"/>
    </w:pPr>
  </w:style>
  <w:style w:type="paragraph" w:styleId="a6">
    <w:name w:val="caption"/>
    <w:basedOn w:val="Standard"/>
    <w:semiHidden/>
    <w:unhideWhenUsed/>
    <w:qFormat/>
    <w:rsid w:val="00C95CAF"/>
    <w:pPr>
      <w:suppressLineNumbers/>
      <w:spacing w:before="120" w:after="120"/>
    </w:pPr>
    <w:rPr>
      <w:i/>
      <w:iCs/>
    </w:rPr>
  </w:style>
  <w:style w:type="paragraph" w:styleId="a7">
    <w:name w:val="List"/>
    <w:basedOn w:val="Textbody"/>
    <w:semiHidden/>
    <w:unhideWhenUsed/>
    <w:rsid w:val="00C95CAF"/>
  </w:style>
  <w:style w:type="character" w:styleId="a8">
    <w:name w:val="Emphasis"/>
    <w:basedOn w:val="a0"/>
    <w:qFormat/>
    <w:rsid w:val="00C95CAF"/>
    <w:rPr>
      <w:i/>
      <w:iCs/>
    </w:rPr>
  </w:style>
  <w:style w:type="numbering" w:customStyle="1" w:styleId="WWNum15">
    <w:name w:val="WWNum15"/>
    <w:rsid w:val="00C95CAF"/>
    <w:pPr>
      <w:numPr>
        <w:numId w:val="1"/>
      </w:numPr>
    </w:pPr>
  </w:style>
  <w:style w:type="numbering" w:customStyle="1" w:styleId="WWNum16">
    <w:name w:val="WWNum16"/>
    <w:rsid w:val="00C95CAF"/>
    <w:pPr>
      <w:numPr>
        <w:numId w:val="3"/>
      </w:numPr>
    </w:pPr>
  </w:style>
  <w:style w:type="numbering" w:customStyle="1" w:styleId="WWNum21">
    <w:name w:val="WWNum21"/>
    <w:rsid w:val="00C95CAF"/>
    <w:pPr>
      <w:numPr>
        <w:numId w:val="5"/>
      </w:numPr>
    </w:pPr>
  </w:style>
  <w:style w:type="numbering" w:customStyle="1" w:styleId="WWNum2">
    <w:name w:val="WWNum2"/>
    <w:rsid w:val="00C95CAF"/>
    <w:pPr>
      <w:numPr>
        <w:numId w:val="6"/>
      </w:numPr>
    </w:pPr>
  </w:style>
  <w:style w:type="numbering" w:customStyle="1" w:styleId="WWNum22">
    <w:name w:val="WWNum22"/>
    <w:rsid w:val="00C95CAF"/>
    <w:pPr>
      <w:numPr>
        <w:numId w:val="7"/>
      </w:numPr>
    </w:pPr>
  </w:style>
  <w:style w:type="numbering" w:customStyle="1" w:styleId="WWNum3">
    <w:name w:val="WWNum3"/>
    <w:rsid w:val="00C95CAF"/>
    <w:pPr>
      <w:numPr>
        <w:numId w:val="8"/>
      </w:numPr>
    </w:pPr>
  </w:style>
  <w:style w:type="numbering" w:customStyle="1" w:styleId="WWNum1">
    <w:name w:val="WWNum1"/>
    <w:rsid w:val="00C95CAF"/>
    <w:pPr>
      <w:numPr>
        <w:numId w:val="9"/>
      </w:numPr>
    </w:pPr>
  </w:style>
  <w:style w:type="numbering" w:customStyle="1" w:styleId="WWNum14">
    <w:name w:val="WWNum14"/>
    <w:rsid w:val="00C95CAF"/>
    <w:pPr>
      <w:numPr>
        <w:numId w:val="10"/>
      </w:numPr>
    </w:pPr>
  </w:style>
  <w:style w:type="numbering" w:customStyle="1" w:styleId="WWNum11">
    <w:name w:val="WWNum11"/>
    <w:rsid w:val="00C95CAF"/>
    <w:pPr>
      <w:numPr>
        <w:numId w:val="11"/>
      </w:numPr>
    </w:pPr>
  </w:style>
  <w:style w:type="numbering" w:customStyle="1" w:styleId="WWNum23">
    <w:name w:val="WWNum23"/>
    <w:rsid w:val="00C95CAF"/>
    <w:pPr>
      <w:numPr>
        <w:numId w:val="12"/>
      </w:numPr>
    </w:pPr>
  </w:style>
  <w:style w:type="numbering" w:customStyle="1" w:styleId="WWNum19">
    <w:name w:val="WWNum19"/>
    <w:rsid w:val="00C95CAF"/>
    <w:pPr>
      <w:numPr>
        <w:numId w:val="13"/>
      </w:numPr>
    </w:pPr>
  </w:style>
  <w:style w:type="numbering" w:customStyle="1" w:styleId="WWNum18">
    <w:name w:val="WWNum18"/>
    <w:rsid w:val="00C95CAF"/>
    <w:pPr>
      <w:numPr>
        <w:numId w:val="14"/>
      </w:numPr>
    </w:pPr>
  </w:style>
  <w:style w:type="numbering" w:customStyle="1" w:styleId="WWNum9">
    <w:name w:val="WWNum9"/>
    <w:rsid w:val="00C95CAF"/>
    <w:pPr>
      <w:numPr>
        <w:numId w:val="15"/>
      </w:numPr>
    </w:pPr>
  </w:style>
  <w:style w:type="numbering" w:customStyle="1" w:styleId="WWNum20">
    <w:name w:val="WWNum20"/>
    <w:rsid w:val="00C95CAF"/>
    <w:pPr>
      <w:numPr>
        <w:numId w:val="16"/>
      </w:numPr>
    </w:pPr>
  </w:style>
  <w:style w:type="numbering" w:customStyle="1" w:styleId="WWNum24">
    <w:name w:val="WWNum24"/>
    <w:rsid w:val="00C95CAF"/>
    <w:pPr>
      <w:numPr>
        <w:numId w:val="17"/>
      </w:numPr>
    </w:pPr>
  </w:style>
  <w:style w:type="numbering" w:customStyle="1" w:styleId="WWNum17">
    <w:name w:val="WWNum17"/>
    <w:rsid w:val="00C95CAF"/>
    <w:pPr>
      <w:numPr>
        <w:numId w:val="18"/>
      </w:numPr>
    </w:pPr>
  </w:style>
  <w:style w:type="numbering" w:customStyle="1" w:styleId="WWNum13">
    <w:name w:val="WWNum13"/>
    <w:rsid w:val="00C95CAF"/>
    <w:pPr>
      <w:numPr>
        <w:numId w:val="19"/>
      </w:numPr>
    </w:pPr>
  </w:style>
  <w:style w:type="numbering" w:customStyle="1" w:styleId="WWNum12">
    <w:name w:val="WWNum12"/>
    <w:rsid w:val="00C95CAF"/>
    <w:pPr>
      <w:numPr>
        <w:numId w:val="20"/>
      </w:numPr>
    </w:pPr>
  </w:style>
  <w:style w:type="numbering" w:customStyle="1" w:styleId="Numbering123">
    <w:name w:val="Numbering 123"/>
    <w:rsid w:val="00C95CAF"/>
    <w:pPr>
      <w:numPr>
        <w:numId w:val="21"/>
      </w:numPr>
    </w:pPr>
  </w:style>
  <w:style w:type="numbering" w:customStyle="1" w:styleId="WWNum10">
    <w:name w:val="WWNum10"/>
    <w:rsid w:val="00C95CAF"/>
    <w:pPr>
      <w:numPr>
        <w:numId w:val="22"/>
      </w:numPr>
    </w:pPr>
  </w:style>
  <w:style w:type="paragraph" w:styleId="a9">
    <w:name w:val="header"/>
    <w:basedOn w:val="a"/>
    <w:link w:val="aa"/>
    <w:uiPriority w:val="99"/>
    <w:unhideWhenUsed/>
    <w:rsid w:val="00C9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5CAF"/>
  </w:style>
  <w:style w:type="paragraph" w:customStyle="1" w:styleId="c0">
    <w:name w:val="c0"/>
    <w:basedOn w:val="a"/>
    <w:rsid w:val="00C9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5CAF"/>
  </w:style>
  <w:style w:type="character" w:customStyle="1" w:styleId="c12">
    <w:name w:val="c12"/>
    <w:basedOn w:val="a0"/>
    <w:rsid w:val="00C95CAF"/>
  </w:style>
  <w:style w:type="paragraph" w:styleId="ab">
    <w:name w:val="No Spacing"/>
    <w:link w:val="ac"/>
    <w:qFormat/>
    <w:rsid w:val="00C95CA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CAF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C95CAF"/>
    <w:rPr>
      <w:b/>
      <w:bCs/>
    </w:rPr>
  </w:style>
  <w:style w:type="character" w:styleId="af0">
    <w:name w:val="line number"/>
    <w:basedOn w:val="a0"/>
    <w:uiPriority w:val="99"/>
    <w:semiHidden/>
    <w:unhideWhenUsed/>
    <w:rsid w:val="00C95CAF"/>
  </w:style>
  <w:style w:type="paragraph" w:customStyle="1" w:styleId="Standarduser">
    <w:name w:val="Standard (user)"/>
    <w:rsid w:val="00C95C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3B0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95CAF"/>
    <w:pPr>
      <w:keepNext/>
      <w:keepLines/>
      <w:suppressAutoHyphens/>
      <w:autoSpaceDN w:val="0"/>
      <w:spacing w:before="200" w:after="0" w:line="240" w:lineRule="auto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95CAF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val="en-US"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C95CAF"/>
  </w:style>
  <w:style w:type="paragraph" w:customStyle="1" w:styleId="Standard">
    <w:name w:val="Standard"/>
    <w:rsid w:val="00C95CA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95CAF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C95C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C95CAF"/>
    <w:pPr>
      <w:suppressLineNumbers/>
    </w:pPr>
  </w:style>
  <w:style w:type="paragraph" w:customStyle="1" w:styleId="HeaderandFooter">
    <w:name w:val="Header and Footer"/>
    <w:basedOn w:val="Standard"/>
    <w:rsid w:val="00C95CA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95CAF"/>
    <w:pPr>
      <w:suppressLineNumbers/>
    </w:pPr>
  </w:style>
  <w:style w:type="paragraph" w:customStyle="1" w:styleId="TableHeading">
    <w:name w:val="Table Heading"/>
    <w:basedOn w:val="TableContents"/>
    <w:rsid w:val="00C95CAF"/>
    <w:pPr>
      <w:jc w:val="center"/>
    </w:pPr>
    <w:rPr>
      <w:b/>
      <w:bCs/>
    </w:rPr>
  </w:style>
  <w:style w:type="paragraph" w:customStyle="1" w:styleId="Default">
    <w:name w:val="Default"/>
    <w:rsid w:val="00C95CA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TableParagraph">
    <w:name w:val="Table Paragraph"/>
    <w:basedOn w:val="Standard"/>
    <w:rsid w:val="00C95CAF"/>
    <w:rPr>
      <w:rFonts w:eastAsia="Times New Roman" w:cs="Times New Roman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C95CAF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C95CAF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NumberingSymbols">
    <w:name w:val="Numbering Symbols"/>
    <w:rsid w:val="00C95CAF"/>
  </w:style>
  <w:style w:type="character" w:customStyle="1" w:styleId="Internetlink">
    <w:name w:val="Internet link"/>
    <w:rsid w:val="00C95CAF"/>
    <w:rPr>
      <w:color w:val="000080"/>
      <w:u w:val="single" w:color="000000"/>
    </w:rPr>
  </w:style>
  <w:style w:type="character" w:customStyle="1" w:styleId="StrongEmphasis">
    <w:name w:val="Strong Emphasis"/>
    <w:rsid w:val="00C95CAF"/>
    <w:rPr>
      <w:b/>
      <w:bCs/>
    </w:rPr>
  </w:style>
  <w:style w:type="character" w:customStyle="1" w:styleId="BulletSymbols">
    <w:name w:val="Bullet Symbols"/>
    <w:rsid w:val="00C95CAF"/>
    <w:rPr>
      <w:rFonts w:ascii="OpenSymbol" w:eastAsia="OpenSymbol" w:hAnsi="OpenSymbol" w:cs="OpenSymbol" w:hint="default"/>
    </w:rPr>
  </w:style>
  <w:style w:type="character" w:customStyle="1" w:styleId="ListLabel3053">
    <w:name w:val="ListLabel 3053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54">
    <w:name w:val="ListLabel 305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5">
    <w:name w:val="ListLabel 305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6">
    <w:name w:val="ListLabel 305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7">
    <w:name w:val="ListLabel 305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8">
    <w:name w:val="ListLabel 305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59">
    <w:name w:val="ListLabel 305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0">
    <w:name w:val="ListLabel 306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1">
    <w:name w:val="ListLabel 306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43">
    <w:name w:val="ListLabel 3043"/>
    <w:rsid w:val="00C95CAF"/>
    <w:rPr>
      <w:sz w:val="22"/>
      <w:szCs w:val="22"/>
    </w:rPr>
  </w:style>
  <w:style w:type="character" w:customStyle="1" w:styleId="ListLabel3044">
    <w:name w:val="ListLabel 3044"/>
    <w:rsid w:val="00C95CAF"/>
    <w:rPr>
      <w:b/>
      <w:bCs w:val="0"/>
      <w:sz w:val="22"/>
      <w:szCs w:val="22"/>
    </w:rPr>
  </w:style>
  <w:style w:type="character" w:customStyle="1" w:styleId="ListLabel3045">
    <w:name w:val="ListLabel 3045"/>
    <w:rsid w:val="00C95CAF"/>
    <w:rPr>
      <w:sz w:val="22"/>
      <w:szCs w:val="22"/>
    </w:rPr>
  </w:style>
  <w:style w:type="character" w:customStyle="1" w:styleId="ListLabel3046">
    <w:name w:val="ListLabel 3046"/>
    <w:rsid w:val="00C95CAF"/>
    <w:rPr>
      <w:sz w:val="22"/>
      <w:szCs w:val="22"/>
    </w:rPr>
  </w:style>
  <w:style w:type="character" w:customStyle="1" w:styleId="ListLabel3047">
    <w:name w:val="ListLabel 3047"/>
    <w:rsid w:val="00C95CAF"/>
    <w:rPr>
      <w:sz w:val="22"/>
      <w:szCs w:val="22"/>
    </w:rPr>
  </w:style>
  <w:style w:type="character" w:customStyle="1" w:styleId="ListLabel3048">
    <w:name w:val="ListLabel 3048"/>
    <w:rsid w:val="00C95CAF"/>
    <w:rPr>
      <w:sz w:val="22"/>
      <w:szCs w:val="22"/>
    </w:rPr>
  </w:style>
  <w:style w:type="character" w:customStyle="1" w:styleId="ListLabel3049">
    <w:name w:val="ListLabel 3049"/>
    <w:rsid w:val="00C95CAF"/>
    <w:rPr>
      <w:sz w:val="22"/>
      <w:szCs w:val="22"/>
    </w:rPr>
  </w:style>
  <w:style w:type="character" w:customStyle="1" w:styleId="ListLabel3050">
    <w:name w:val="ListLabel 3050"/>
    <w:rsid w:val="00C95CAF"/>
    <w:rPr>
      <w:sz w:val="22"/>
      <w:szCs w:val="22"/>
    </w:rPr>
  </w:style>
  <w:style w:type="character" w:customStyle="1" w:styleId="ListLabel3051">
    <w:name w:val="ListLabel 3051"/>
    <w:rsid w:val="00C95CAF"/>
    <w:rPr>
      <w:sz w:val="22"/>
      <w:szCs w:val="22"/>
    </w:rPr>
  </w:style>
  <w:style w:type="character" w:customStyle="1" w:styleId="ListLabel3062">
    <w:name w:val="ListLabel 3062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63">
    <w:name w:val="ListLabel 306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4">
    <w:name w:val="ListLabel 306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5">
    <w:name w:val="ListLabel 306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6">
    <w:name w:val="ListLabel 306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7">
    <w:name w:val="ListLabel 306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8">
    <w:name w:val="ListLabel 306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69">
    <w:name w:val="ListLabel 306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0">
    <w:name w:val="ListLabel 307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1">
    <w:name w:val="ListLabel 3071"/>
    <w:rsid w:val="00C95CAF"/>
    <w:rPr>
      <w:rFonts w:ascii="Times New Roman" w:eastAsia="Times New Roman" w:hAnsi="Times New Roman" w:cs="Times New Roman" w:hint="default"/>
      <w:spacing w:val="-5"/>
      <w:w w:val="100"/>
      <w:sz w:val="22"/>
      <w:szCs w:val="24"/>
      <w:lang w:val="ru-RU" w:eastAsia="ru-RU" w:bidi="ru-RU"/>
    </w:rPr>
  </w:style>
  <w:style w:type="character" w:customStyle="1" w:styleId="ListLabel3072">
    <w:name w:val="ListLabel 3072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73">
    <w:name w:val="ListLabel 307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4">
    <w:name w:val="ListLabel 307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5">
    <w:name w:val="ListLabel 307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6">
    <w:name w:val="ListLabel 307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7">
    <w:name w:val="ListLabel 307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8">
    <w:name w:val="ListLabel 307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79">
    <w:name w:val="ListLabel 307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80">
    <w:name w:val="ListLabel 3080"/>
    <w:rsid w:val="00C95CAF"/>
    <w:rPr>
      <w:rFonts w:ascii="Symbol" w:hAnsi="Symbol" w:cs="Symbol" w:hint="default"/>
    </w:rPr>
  </w:style>
  <w:style w:type="character" w:customStyle="1" w:styleId="ListLabel3081">
    <w:name w:val="ListLabel 3081"/>
    <w:rsid w:val="00C95CAF"/>
    <w:rPr>
      <w:rFonts w:ascii="Symbol" w:hAnsi="Symbol" w:cs="Symbol" w:hint="default"/>
    </w:rPr>
  </w:style>
  <w:style w:type="character" w:customStyle="1" w:styleId="ListLabel3082">
    <w:name w:val="ListLabel 3082"/>
    <w:rsid w:val="00C95CAF"/>
    <w:rPr>
      <w:rFonts w:ascii="Symbol" w:hAnsi="Symbol" w:cs="Symbol" w:hint="default"/>
    </w:rPr>
  </w:style>
  <w:style w:type="character" w:customStyle="1" w:styleId="ListLabel3083">
    <w:name w:val="ListLabel 3083"/>
    <w:rsid w:val="00C95CAF"/>
    <w:rPr>
      <w:rFonts w:ascii="Symbol" w:hAnsi="Symbol" w:cs="Symbol" w:hint="default"/>
    </w:rPr>
  </w:style>
  <w:style w:type="character" w:customStyle="1" w:styleId="ListLabel3084">
    <w:name w:val="ListLabel 3084"/>
    <w:rsid w:val="00C95CAF"/>
    <w:rPr>
      <w:rFonts w:ascii="Symbol" w:hAnsi="Symbol" w:cs="Symbol" w:hint="default"/>
    </w:rPr>
  </w:style>
  <w:style w:type="character" w:customStyle="1" w:styleId="ListLabel3085">
    <w:name w:val="ListLabel 3085"/>
    <w:rsid w:val="00C95CAF"/>
    <w:rPr>
      <w:rFonts w:ascii="Symbol" w:hAnsi="Symbol" w:cs="Symbol" w:hint="default"/>
    </w:rPr>
  </w:style>
  <w:style w:type="character" w:customStyle="1" w:styleId="ListLabel3086">
    <w:name w:val="ListLabel 3086"/>
    <w:rsid w:val="00C95CAF"/>
    <w:rPr>
      <w:rFonts w:ascii="Symbol" w:hAnsi="Symbol" w:cs="Symbol" w:hint="default"/>
    </w:rPr>
  </w:style>
  <w:style w:type="character" w:customStyle="1" w:styleId="ListLabel3087">
    <w:name w:val="ListLabel 3087"/>
    <w:rsid w:val="00C95CAF"/>
    <w:rPr>
      <w:rFonts w:ascii="Symbol" w:hAnsi="Symbol" w:cs="Symbol" w:hint="default"/>
    </w:rPr>
  </w:style>
  <w:style w:type="character" w:customStyle="1" w:styleId="ListLabel3088">
    <w:name w:val="ListLabel 3088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89">
    <w:name w:val="ListLabel 308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0">
    <w:name w:val="ListLabel 309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1">
    <w:name w:val="ListLabel 309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2">
    <w:name w:val="ListLabel 309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3">
    <w:name w:val="ListLabel 309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4">
    <w:name w:val="ListLabel 309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5">
    <w:name w:val="ListLabel 309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6">
    <w:name w:val="ListLabel 309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6">
    <w:name w:val="ListLabel 3106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107">
    <w:name w:val="ListLabel 310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8">
    <w:name w:val="ListLabel 310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9">
    <w:name w:val="ListLabel 310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0">
    <w:name w:val="ListLabel 311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1">
    <w:name w:val="ListLabel 311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2">
    <w:name w:val="ListLabel 311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3">
    <w:name w:val="ListLabel 311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4">
    <w:name w:val="ListLabel 311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5">
    <w:name w:val="ListLabel 3115"/>
    <w:rsid w:val="00C95CAF"/>
    <w:rPr>
      <w:rFonts w:ascii="Times New Roman" w:hAnsi="Times New Roman" w:cs="Times New Roman" w:hint="default"/>
      <w:i/>
      <w:iCs w:val="0"/>
      <w:w w:val="99"/>
      <w:sz w:val="22"/>
      <w:szCs w:val="24"/>
      <w:lang w:val="ru-RU" w:eastAsia="ru-RU" w:bidi="ru-RU"/>
    </w:rPr>
  </w:style>
  <w:style w:type="character" w:customStyle="1" w:styleId="ListLabel3116">
    <w:name w:val="ListLabel 3116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7">
    <w:name w:val="ListLabel 3117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8">
    <w:name w:val="ListLabel 311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19">
    <w:name w:val="ListLabel 311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0">
    <w:name w:val="ListLabel 312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1">
    <w:name w:val="ListLabel 312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2">
    <w:name w:val="ListLabel 312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3">
    <w:name w:val="ListLabel 312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7">
    <w:name w:val="ListLabel 3097"/>
    <w:rsid w:val="00C95CAF"/>
    <w:rPr>
      <w:rFonts w:ascii="Wingdings" w:hAnsi="Wingdings" w:cs="Wingdings" w:hint="default"/>
      <w:w w:val="100"/>
      <w:sz w:val="22"/>
      <w:szCs w:val="24"/>
      <w:lang w:val="ru-RU" w:eastAsia="ru-RU" w:bidi="ru-RU"/>
    </w:rPr>
  </w:style>
  <w:style w:type="character" w:customStyle="1" w:styleId="ListLabel3098">
    <w:name w:val="ListLabel 3098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099">
    <w:name w:val="ListLabel 3099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0">
    <w:name w:val="ListLabel 3100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1">
    <w:name w:val="ListLabel 3101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2">
    <w:name w:val="ListLabel 3102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3">
    <w:name w:val="ListLabel 3103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4">
    <w:name w:val="ListLabel 3104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05">
    <w:name w:val="ListLabel 3105"/>
    <w:rsid w:val="00C95CAF"/>
    <w:rPr>
      <w:rFonts w:ascii="Symbol" w:hAnsi="Symbol" w:cs="Symbol" w:hint="default"/>
      <w:lang w:val="ru-RU" w:eastAsia="ru-RU" w:bidi="ru-RU"/>
    </w:rPr>
  </w:style>
  <w:style w:type="character" w:customStyle="1" w:styleId="ListLabel3124">
    <w:name w:val="ListLabel 3124"/>
    <w:rsid w:val="00C95CAF"/>
    <w:rPr>
      <w:b/>
      <w:bCs w:val="0"/>
      <w:sz w:val="22"/>
      <w:szCs w:val="22"/>
    </w:rPr>
  </w:style>
  <w:style w:type="character" w:customStyle="1" w:styleId="ListLabel3125">
    <w:name w:val="ListLabel 3125"/>
    <w:rsid w:val="00C95CAF"/>
    <w:rPr>
      <w:rFonts w:ascii="Symbol" w:hAnsi="Symbol" w:cs="Symbol" w:hint="default"/>
      <w:sz w:val="22"/>
      <w:szCs w:val="22"/>
    </w:rPr>
  </w:style>
  <w:style w:type="character" w:customStyle="1" w:styleId="ListLabel3126">
    <w:name w:val="ListLabel 3126"/>
    <w:rsid w:val="00C95CAF"/>
    <w:rPr>
      <w:rFonts w:ascii="Symbol" w:hAnsi="Symbol" w:cs="Symbol" w:hint="default"/>
      <w:sz w:val="22"/>
      <w:szCs w:val="22"/>
    </w:rPr>
  </w:style>
  <w:style w:type="character" w:customStyle="1" w:styleId="ListLabel3127">
    <w:name w:val="ListLabel 3127"/>
    <w:rsid w:val="00C95CAF"/>
    <w:rPr>
      <w:rFonts w:ascii="Symbol" w:hAnsi="Symbol" w:cs="Symbol" w:hint="default"/>
      <w:sz w:val="22"/>
      <w:szCs w:val="22"/>
    </w:rPr>
  </w:style>
  <w:style w:type="character" w:customStyle="1" w:styleId="ListLabel3128">
    <w:name w:val="ListLabel 3128"/>
    <w:rsid w:val="00C95CAF"/>
    <w:rPr>
      <w:rFonts w:ascii="Symbol" w:hAnsi="Symbol" w:cs="Symbol" w:hint="default"/>
      <w:sz w:val="22"/>
      <w:szCs w:val="22"/>
    </w:rPr>
  </w:style>
  <w:style w:type="character" w:customStyle="1" w:styleId="ListLabel3129">
    <w:name w:val="ListLabel 3129"/>
    <w:rsid w:val="00C95CAF"/>
    <w:rPr>
      <w:rFonts w:ascii="Symbol" w:hAnsi="Symbol" w:cs="Symbol" w:hint="default"/>
      <w:sz w:val="22"/>
      <w:szCs w:val="22"/>
    </w:rPr>
  </w:style>
  <w:style w:type="character" w:customStyle="1" w:styleId="ListLabel3130">
    <w:name w:val="ListLabel 3130"/>
    <w:rsid w:val="00C95CAF"/>
    <w:rPr>
      <w:rFonts w:ascii="Symbol" w:hAnsi="Symbol" w:cs="Symbol" w:hint="default"/>
      <w:sz w:val="22"/>
      <w:szCs w:val="22"/>
    </w:rPr>
  </w:style>
  <w:style w:type="character" w:customStyle="1" w:styleId="ListLabel3131">
    <w:name w:val="ListLabel 3131"/>
    <w:rsid w:val="00C95CAF"/>
    <w:rPr>
      <w:rFonts w:ascii="Symbol" w:hAnsi="Symbol" w:cs="Symbol" w:hint="default"/>
      <w:sz w:val="22"/>
      <w:szCs w:val="22"/>
    </w:rPr>
  </w:style>
  <w:style w:type="character" w:customStyle="1" w:styleId="ListLabel3132">
    <w:name w:val="ListLabel 3132"/>
    <w:rsid w:val="00C95CAF"/>
    <w:rPr>
      <w:rFonts w:ascii="Times New Roman" w:hAnsi="Times New Roman" w:cs="Times New Roman" w:hint="default"/>
      <w:sz w:val="22"/>
    </w:rPr>
  </w:style>
  <w:style w:type="character" w:customStyle="1" w:styleId="ListLabel3133">
    <w:name w:val="ListLabel 3133"/>
    <w:rsid w:val="00C95CAF"/>
    <w:rPr>
      <w:rFonts w:ascii="Wingdings" w:hAnsi="Wingdings" w:cs="Wingdings" w:hint="default"/>
      <w:b/>
      <w:bCs w:val="0"/>
      <w:sz w:val="22"/>
      <w:szCs w:val="22"/>
    </w:rPr>
  </w:style>
  <w:style w:type="character" w:customStyle="1" w:styleId="ListLabel3134">
    <w:name w:val="ListLabel 3134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5">
    <w:name w:val="ListLabel 3135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6">
    <w:name w:val="ListLabel 3136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7">
    <w:name w:val="ListLabel 3137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8">
    <w:name w:val="ListLabel 3138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39">
    <w:name w:val="ListLabel 3139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40">
    <w:name w:val="ListLabel 3140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41">
    <w:name w:val="ListLabel 3141"/>
    <w:rsid w:val="00C95CAF"/>
    <w:rPr>
      <w:rFonts w:ascii="Symbol" w:hAnsi="Symbol" w:cs="Symbol" w:hint="default"/>
      <w:sz w:val="22"/>
      <w:szCs w:val="22"/>
    </w:rPr>
  </w:style>
  <w:style w:type="character" w:customStyle="1" w:styleId="ListLabel3142">
    <w:name w:val="ListLabel 3142"/>
    <w:rsid w:val="00C95CAF"/>
    <w:rPr>
      <w:rFonts w:ascii="Wingdings" w:hAnsi="Wingdings" w:cs="Wingdings" w:hint="default"/>
      <w:sz w:val="22"/>
      <w:szCs w:val="22"/>
    </w:rPr>
  </w:style>
  <w:style w:type="character" w:customStyle="1" w:styleId="ListLabel3143">
    <w:name w:val="ListLabel 3143"/>
    <w:rsid w:val="00C95CAF"/>
    <w:rPr>
      <w:rFonts w:ascii="Symbol" w:hAnsi="Symbol" w:cs="Symbol" w:hint="default"/>
      <w:sz w:val="22"/>
      <w:szCs w:val="22"/>
    </w:rPr>
  </w:style>
  <w:style w:type="character" w:customStyle="1" w:styleId="ListLabel3144">
    <w:name w:val="ListLabel 3144"/>
    <w:rsid w:val="00C95CAF"/>
    <w:rPr>
      <w:rFonts w:ascii="Symbol" w:hAnsi="Symbol" w:cs="Symbol" w:hint="default"/>
      <w:sz w:val="22"/>
      <w:szCs w:val="22"/>
    </w:rPr>
  </w:style>
  <w:style w:type="character" w:customStyle="1" w:styleId="ListLabel3145">
    <w:name w:val="ListLabel 3145"/>
    <w:rsid w:val="00C95CAF"/>
    <w:rPr>
      <w:rFonts w:ascii="Symbol" w:hAnsi="Symbol" w:cs="Symbol" w:hint="default"/>
      <w:sz w:val="22"/>
      <w:szCs w:val="22"/>
    </w:rPr>
  </w:style>
  <w:style w:type="character" w:customStyle="1" w:styleId="ListLabel3146">
    <w:name w:val="ListLabel 3146"/>
    <w:rsid w:val="00C95CAF"/>
    <w:rPr>
      <w:rFonts w:ascii="Symbol" w:hAnsi="Symbol" w:cs="Symbol" w:hint="default"/>
      <w:sz w:val="22"/>
      <w:szCs w:val="22"/>
    </w:rPr>
  </w:style>
  <w:style w:type="character" w:customStyle="1" w:styleId="ListLabel3147">
    <w:name w:val="ListLabel 3147"/>
    <w:rsid w:val="00C95CAF"/>
    <w:rPr>
      <w:rFonts w:ascii="Times New Roman" w:hAnsi="Times New Roman" w:cs="Times New Roman" w:hint="default"/>
      <w:sz w:val="22"/>
    </w:rPr>
  </w:style>
  <w:style w:type="character" w:customStyle="1" w:styleId="ListLabel3148">
    <w:name w:val="ListLabel 3148"/>
    <w:rsid w:val="00C95CAF"/>
    <w:rPr>
      <w:rFonts w:ascii="Times New Roman" w:hAnsi="Times New Roman" w:cs="Times New Roman" w:hint="default"/>
    </w:rPr>
  </w:style>
  <w:style w:type="character" w:customStyle="1" w:styleId="ListLabel3149">
    <w:name w:val="ListLabel 3149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150">
    <w:name w:val="ListLabel 3150"/>
    <w:rsid w:val="00C95CAF"/>
    <w:rPr>
      <w:rFonts w:ascii="Symbol" w:hAnsi="Symbol" w:cs="Symbol" w:hint="default"/>
      <w:b/>
      <w:bCs w:val="0"/>
      <w:sz w:val="22"/>
      <w:szCs w:val="22"/>
    </w:rPr>
  </w:style>
  <w:style w:type="character" w:customStyle="1" w:styleId="ListLabel3052">
    <w:name w:val="ListLabel 3052"/>
    <w:rsid w:val="00C95CAF"/>
    <w:rPr>
      <w:rFonts w:ascii="Times New Roman" w:hAnsi="Times New Roman" w:cs="Times New Roman" w:hint="default"/>
      <w:sz w:val="22"/>
    </w:rPr>
  </w:style>
  <w:style w:type="paragraph" w:styleId="a5">
    <w:name w:val="List Paragraph"/>
    <w:basedOn w:val="Standard"/>
    <w:qFormat/>
    <w:rsid w:val="00C95CAF"/>
    <w:pPr>
      <w:ind w:left="720"/>
    </w:pPr>
  </w:style>
  <w:style w:type="paragraph" w:styleId="a6">
    <w:name w:val="caption"/>
    <w:basedOn w:val="Standard"/>
    <w:semiHidden/>
    <w:unhideWhenUsed/>
    <w:qFormat/>
    <w:rsid w:val="00C95CAF"/>
    <w:pPr>
      <w:suppressLineNumbers/>
      <w:spacing w:before="120" w:after="120"/>
    </w:pPr>
    <w:rPr>
      <w:i/>
      <w:iCs/>
    </w:rPr>
  </w:style>
  <w:style w:type="paragraph" w:styleId="a7">
    <w:name w:val="List"/>
    <w:basedOn w:val="Textbody"/>
    <w:semiHidden/>
    <w:unhideWhenUsed/>
    <w:rsid w:val="00C95CAF"/>
  </w:style>
  <w:style w:type="character" w:styleId="a8">
    <w:name w:val="Emphasis"/>
    <w:basedOn w:val="a0"/>
    <w:qFormat/>
    <w:rsid w:val="00C95CAF"/>
    <w:rPr>
      <w:i/>
      <w:iCs/>
    </w:rPr>
  </w:style>
  <w:style w:type="numbering" w:customStyle="1" w:styleId="WWNum15">
    <w:name w:val="WWNum15"/>
    <w:rsid w:val="00C95CAF"/>
    <w:pPr>
      <w:numPr>
        <w:numId w:val="1"/>
      </w:numPr>
    </w:pPr>
  </w:style>
  <w:style w:type="numbering" w:customStyle="1" w:styleId="WWNum16">
    <w:name w:val="WWNum16"/>
    <w:rsid w:val="00C95CAF"/>
    <w:pPr>
      <w:numPr>
        <w:numId w:val="3"/>
      </w:numPr>
    </w:pPr>
  </w:style>
  <w:style w:type="numbering" w:customStyle="1" w:styleId="WWNum21">
    <w:name w:val="WWNum21"/>
    <w:rsid w:val="00C95CAF"/>
    <w:pPr>
      <w:numPr>
        <w:numId w:val="5"/>
      </w:numPr>
    </w:pPr>
  </w:style>
  <w:style w:type="numbering" w:customStyle="1" w:styleId="WWNum2">
    <w:name w:val="WWNum2"/>
    <w:rsid w:val="00C95CAF"/>
    <w:pPr>
      <w:numPr>
        <w:numId w:val="6"/>
      </w:numPr>
    </w:pPr>
  </w:style>
  <w:style w:type="numbering" w:customStyle="1" w:styleId="WWNum22">
    <w:name w:val="WWNum22"/>
    <w:rsid w:val="00C95CAF"/>
    <w:pPr>
      <w:numPr>
        <w:numId w:val="7"/>
      </w:numPr>
    </w:pPr>
  </w:style>
  <w:style w:type="numbering" w:customStyle="1" w:styleId="WWNum3">
    <w:name w:val="WWNum3"/>
    <w:rsid w:val="00C95CAF"/>
    <w:pPr>
      <w:numPr>
        <w:numId w:val="8"/>
      </w:numPr>
    </w:pPr>
  </w:style>
  <w:style w:type="numbering" w:customStyle="1" w:styleId="WWNum1">
    <w:name w:val="WWNum1"/>
    <w:rsid w:val="00C95CAF"/>
    <w:pPr>
      <w:numPr>
        <w:numId w:val="9"/>
      </w:numPr>
    </w:pPr>
  </w:style>
  <w:style w:type="numbering" w:customStyle="1" w:styleId="WWNum14">
    <w:name w:val="WWNum14"/>
    <w:rsid w:val="00C95CAF"/>
    <w:pPr>
      <w:numPr>
        <w:numId w:val="10"/>
      </w:numPr>
    </w:pPr>
  </w:style>
  <w:style w:type="numbering" w:customStyle="1" w:styleId="WWNum11">
    <w:name w:val="WWNum11"/>
    <w:rsid w:val="00C95CAF"/>
    <w:pPr>
      <w:numPr>
        <w:numId w:val="11"/>
      </w:numPr>
    </w:pPr>
  </w:style>
  <w:style w:type="numbering" w:customStyle="1" w:styleId="WWNum23">
    <w:name w:val="WWNum23"/>
    <w:rsid w:val="00C95CAF"/>
    <w:pPr>
      <w:numPr>
        <w:numId w:val="12"/>
      </w:numPr>
    </w:pPr>
  </w:style>
  <w:style w:type="numbering" w:customStyle="1" w:styleId="WWNum19">
    <w:name w:val="WWNum19"/>
    <w:rsid w:val="00C95CAF"/>
    <w:pPr>
      <w:numPr>
        <w:numId w:val="13"/>
      </w:numPr>
    </w:pPr>
  </w:style>
  <w:style w:type="numbering" w:customStyle="1" w:styleId="WWNum18">
    <w:name w:val="WWNum18"/>
    <w:rsid w:val="00C95CAF"/>
    <w:pPr>
      <w:numPr>
        <w:numId w:val="14"/>
      </w:numPr>
    </w:pPr>
  </w:style>
  <w:style w:type="numbering" w:customStyle="1" w:styleId="WWNum9">
    <w:name w:val="WWNum9"/>
    <w:rsid w:val="00C95CAF"/>
    <w:pPr>
      <w:numPr>
        <w:numId w:val="15"/>
      </w:numPr>
    </w:pPr>
  </w:style>
  <w:style w:type="numbering" w:customStyle="1" w:styleId="WWNum20">
    <w:name w:val="WWNum20"/>
    <w:rsid w:val="00C95CAF"/>
    <w:pPr>
      <w:numPr>
        <w:numId w:val="16"/>
      </w:numPr>
    </w:pPr>
  </w:style>
  <w:style w:type="numbering" w:customStyle="1" w:styleId="WWNum24">
    <w:name w:val="WWNum24"/>
    <w:rsid w:val="00C95CAF"/>
    <w:pPr>
      <w:numPr>
        <w:numId w:val="17"/>
      </w:numPr>
    </w:pPr>
  </w:style>
  <w:style w:type="numbering" w:customStyle="1" w:styleId="WWNum17">
    <w:name w:val="WWNum17"/>
    <w:rsid w:val="00C95CAF"/>
    <w:pPr>
      <w:numPr>
        <w:numId w:val="18"/>
      </w:numPr>
    </w:pPr>
  </w:style>
  <w:style w:type="numbering" w:customStyle="1" w:styleId="WWNum13">
    <w:name w:val="WWNum13"/>
    <w:rsid w:val="00C95CAF"/>
    <w:pPr>
      <w:numPr>
        <w:numId w:val="19"/>
      </w:numPr>
    </w:pPr>
  </w:style>
  <w:style w:type="numbering" w:customStyle="1" w:styleId="WWNum12">
    <w:name w:val="WWNum12"/>
    <w:rsid w:val="00C95CAF"/>
    <w:pPr>
      <w:numPr>
        <w:numId w:val="20"/>
      </w:numPr>
    </w:pPr>
  </w:style>
  <w:style w:type="numbering" w:customStyle="1" w:styleId="Numbering123">
    <w:name w:val="Numbering 123"/>
    <w:rsid w:val="00C95CAF"/>
    <w:pPr>
      <w:numPr>
        <w:numId w:val="21"/>
      </w:numPr>
    </w:pPr>
  </w:style>
  <w:style w:type="numbering" w:customStyle="1" w:styleId="WWNum10">
    <w:name w:val="WWNum10"/>
    <w:rsid w:val="00C95CAF"/>
    <w:pPr>
      <w:numPr>
        <w:numId w:val="22"/>
      </w:numPr>
    </w:pPr>
  </w:style>
  <w:style w:type="paragraph" w:styleId="a9">
    <w:name w:val="header"/>
    <w:basedOn w:val="a"/>
    <w:link w:val="aa"/>
    <w:uiPriority w:val="99"/>
    <w:unhideWhenUsed/>
    <w:rsid w:val="00C9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5CAF"/>
  </w:style>
  <w:style w:type="paragraph" w:customStyle="1" w:styleId="c0">
    <w:name w:val="c0"/>
    <w:basedOn w:val="a"/>
    <w:rsid w:val="00C9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5CAF"/>
  </w:style>
  <w:style w:type="character" w:customStyle="1" w:styleId="c12">
    <w:name w:val="c12"/>
    <w:basedOn w:val="a0"/>
    <w:rsid w:val="00C95CAF"/>
  </w:style>
  <w:style w:type="paragraph" w:styleId="ab">
    <w:name w:val="No Spacing"/>
    <w:link w:val="ac"/>
    <w:qFormat/>
    <w:rsid w:val="00C95CA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9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CAF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C95CAF"/>
    <w:rPr>
      <w:b/>
      <w:bCs/>
    </w:rPr>
  </w:style>
  <w:style w:type="character" w:styleId="af0">
    <w:name w:val="line number"/>
    <w:basedOn w:val="a0"/>
    <w:uiPriority w:val="99"/>
    <w:semiHidden/>
    <w:unhideWhenUsed/>
    <w:rsid w:val="00C95CAF"/>
  </w:style>
  <w:style w:type="paragraph" w:customStyle="1" w:styleId="Standarduser">
    <w:name w:val="Standard (user)"/>
    <w:rsid w:val="00C95C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character" w:customStyle="1" w:styleId="ac">
    <w:name w:val="Без интервала Знак"/>
    <w:basedOn w:val="a0"/>
    <w:link w:val="ab"/>
    <w:uiPriority w:val="1"/>
    <w:locked/>
    <w:rsid w:val="003B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login.consultant.ru/link/?req=doc&amp;base=LAW&amp;n=318172&amp;dst=100014&amp;field=134&amp;date=13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04A2-D866-4B37-A60A-783368BA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6925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Красная шапочка</cp:lastModifiedBy>
  <cp:revision>4</cp:revision>
  <cp:lastPrinted>2023-12-22T12:15:00Z</cp:lastPrinted>
  <dcterms:created xsi:type="dcterms:W3CDTF">2022-09-26T09:23:00Z</dcterms:created>
  <dcterms:modified xsi:type="dcterms:W3CDTF">2024-11-27T12:49:00Z</dcterms:modified>
</cp:coreProperties>
</file>